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7" w:type="dxa"/>
        <w:jc w:val="center"/>
        <w:tblLook w:val="04A0" w:firstRow="1" w:lastRow="0" w:firstColumn="1" w:lastColumn="0" w:noHBand="0" w:noVBand="1"/>
      </w:tblPr>
      <w:tblGrid>
        <w:gridCol w:w="4749"/>
        <w:gridCol w:w="4858"/>
      </w:tblGrid>
      <w:tr w:rsidR="008A369E" w:rsidRPr="008A369E" w:rsidTr="00AF7FA2">
        <w:trPr>
          <w:jc w:val="center"/>
        </w:trPr>
        <w:tc>
          <w:tcPr>
            <w:tcW w:w="4749" w:type="dxa"/>
          </w:tcPr>
          <w:p w:rsidR="008A369E" w:rsidRPr="008A369E" w:rsidRDefault="008A369E" w:rsidP="008A369E">
            <w:pPr>
              <w:spacing w:after="0" w:line="240" w:lineRule="auto"/>
              <w:ind w:left="-113" w:right="-113"/>
              <w:jc w:val="center"/>
              <w:rPr>
                <w:rFonts w:ascii="Times New Roman" w:eastAsia="Times New Roman" w:hAnsi="Times New Roman" w:cs="Times New Roman"/>
                <w:bCs/>
                <w:spacing w:val="-12"/>
                <w:position w:val="-12"/>
                <w:sz w:val="26"/>
                <w:szCs w:val="26"/>
                <w:lang w:val="nl-NL"/>
              </w:rPr>
            </w:pPr>
            <w:r w:rsidRPr="008A369E">
              <w:rPr>
                <w:rFonts w:ascii="Times New Roman" w:eastAsia="Times New Roman" w:hAnsi="Times New Roman" w:cs="Times New Roman"/>
                <w:bCs/>
                <w:spacing w:val="-12"/>
                <w:position w:val="-12"/>
                <w:sz w:val="26"/>
                <w:szCs w:val="26"/>
                <w:lang w:val="nl-NL"/>
              </w:rPr>
              <w:t>TỔNG CỤC THI HÀNH ÁN DÂN SỰ</w:t>
            </w:r>
          </w:p>
          <w:p w:rsidR="008A369E" w:rsidRPr="008A369E" w:rsidRDefault="008A369E" w:rsidP="008A369E">
            <w:pPr>
              <w:spacing w:after="0" w:line="240" w:lineRule="auto"/>
              <w:ind w:left="-113" w:right="-113"/>
              <w:jc w:val="center"/>
              <w:rPr>
                <w:rFonts w:ascii="Times New Roman" w:eastAsia="Times New Roman" w:hAnsi="Times New Roman" w:cs="Times New Roman"/>
                <w:b/>
                <w:spacing w:val="-8"/>
                <w:sz w:val="28"/>
                <w:szCs w:val="28"/>
                <w:lang w:val="nl-NL"/>
              </w:rPr>
            </w:pPr>
            <w:r w:rsidRPr="008A369E">
              <w:rPr>
                <w:rFonts w:ascii="Times New Roman" w:eastAsia="Times New Roman" w:hAnsi="Times New Roman" w:cs="Times New Roman"/>
                <w:b/>
                <w:spacing w:val="-8"/>
                <w:sz w:val="28"/>
                <w:szCs w:val="28"/>
                <w:lang w:val="nl-NL"/>
              </w:rPr>
              <w:t>CỤC THI HÀNH ÁN DÂN SỰ</w:t>
            </w:r>
          </w:p>
          <w:p w:rsidR="008A369E" w:rsidRPr="008A369E" w:rsidRDefault="008A369E" w:rsidP="008A369E">
            <w:pPr>
              <w:spacing w:after="0" w:line="240" w:lineRule="auto"/>
              <w:ind w:left="-113" w:right="-113"/>
              <w:jc w:val="center"/>
              <w:rPr>
                <w:rFonts w:ascii="Times New Roman" w:eastAsia="Times New Roman" w:hAnsi="Times New Roman" w:cs="Times New Roman"/>
                <w:b/>
                <w:spacing w:val="-8"/>
                <w:sz w:val="28"/>
                <w:szCs w:val="28"/>
                <w:lang w:val="nl-NL"/>
              </w:rPr>
            </w:pPr>
            <w:r w:rsidRPr="008A369E">
              <w:rPr>
                <w:rFonts w:ascii="Times New Roman" w:eastAsia="Times New Roman" w:hAnsi="Times New Roman" w:cs="Times New Roman"/>
                <w:b/>
                <w:spacing w:val="-8"/>
                <w:sz w:val="28"/>
                <w:szCs w:val="28"/>
                <w:lang w:val="nl-NL"/>
              </w:rPr>
              <w:t>TỈNH BÌNH ĐỊNH</w:t>
            </w:r>
          </w:p>
          <w:p w:rsidR="008A369E" w:rsidRPr="008A369E" w:rsidRDefault="008A369E" w:rsidP="008A369E">
            <w:pPr>
              <w:spacing w:after="0" w:line="240" w:lineRule="auto"/>
              <w:ind w:left="-113" w:right="-113"/>
              <w:rPr>
                <w:rFonts w:ascii="Times New Roman" w:eastAsia="Times New Roman" w:hAnsi="Times New Roman" w:cs="Times New Roman"/>
                <w:spacing w:val="-8"/>
                <w:sz w:val="28"/>
                <w:szCs w:val="26"/>
                <w:lang w:val="nl-NL"/>
              </w:rPr>
            </w:pPr>
            <w:r w:rsidRPr="008A369E">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1053465</wp:posOffset>
                      </wp:positionH>
                      <wp:positionV relativeFrom="paragraph">
                        <wp:posOffset>16510</wp:posOffset>
                      </wp:positionV>
                      <wp:extent cx="685800" cy="0"/>
                      <wp:effectExtent l="12700" t="11430" r="635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19D96"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5pt,1.3pt" to="13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"/>
                  </w:pict>
                </mc:Fallback>
              </mc:AlternateContent>
            </w:r>
            <w:r w:rsidRPr="008A369E">
              <w:rPr>
                <w:rFonts w:ascii="Times New Roman" w:eastAsia="Times New Roman" w:hAnsi="Times New Roman" w:cs="Times New Roman"/>
                <w:spacing w:val="-8"/>
                <w:sz w:val="28"/>
                <w:szCs w:val="26"/>
                <w:lang w:val="nl-NL"/>
              </w:rPr>
              <w:t xml:space="preserve">      </w:t>
            </w:r>
          </w:p>
          <w:p w:rsidR="008A369E" w:rsidRPr="008A369E" w:rsidRDefault="008A369E" w:rsidP="008A369E">
            <w:pPr>
              <w:spacing w:after="0" w:line="240" w:lineRule="auto"/>
              <w:ind w:left="-113" w:right="-113"/>
              <w:rPr>
                <w:rFonts w:ascii="Times New Roman" w:eastAsia="Times New Roman" w:hAnsi="Times New Roman" w:cs="Times New Roman"/>
                <w:i/>
                <w:sz w:val="32"/>
                <w:szCs w:val="32"/>
              </w:rPr>
            </w:pPr>
          </w:p>
        </w:tc>
        <w:tc>
          <w:tcPr>
            <w:tcW w:w="4858" w:type="dxa"/>
          </w:tcPr>
          <w:p w:rsidR="008A369E" w:rsidRPr="008A369E" w:rsidRDefault="008A369E" w:rsidP="008A369E">
            <w:pPr>
              <w:spacing w:after="0" w:line="240" w:lineRule="auto"/>
              <w:jc w:val="center"/>
              <w:rPr>
                <w:rFonts w:ascii="Times New Roman" w:eastAsia="Times New Roman" w:hAnsi="Times New Roman" w:cs="Times New Roman"/>
                <w:b/>
                <w:bCs/>
                <w:sz w:val="26"/>
                <w:szCs w:val="28"/>
              </w:rPr>
            </w:pPr>
            <w:r w:rsidRPr="008A369E">
              <w:rPr>
                <w:rFonts w:ascii="Times New Roman" w:eastAsia="Times New Roman" w:hAnsi="Times New Roman" w:cs="Times New Roman"/>
                <w:b/>
                <w:bCs/>
                <w:spacing w:val="-14"/>
                <w:sz w:val="24"/>
                <w:szCs w:val="26"/>
              </w:rPr>
              <w:t xml:space="preserve">CỘNG HOÀ XÃ HỘI CHỦ NGHĨA VIỆT </w:t>
            </w:r>
            <w:smartTag w:uri="urn:schemas-microsoft-com:office:smarttags" w:element="place">
              <w:smartTag w:uri="urn:schemas-microsoft-com:office:smarttags" w:element="country-region">
                <w:r w:rsidRPr="008A369E">
                  <w:rPr>
                    <w:rFonts w:ascii="Times New Roman" w:eastAsia="Times New Roman" w:hAnsi="Times New Roman" w:cs="Times New Roman"/>
                    <w:b/>
                    <w:bCs/>
                    <w:spacing w:val="-14"/>
                    <w:sz w:val="24"/>
                    <w:szCs w:val="26"/>
                  </w:rPr>
                  <w:t>NAM</w:t>
                </w:r>
              </w:smartTag>
            </w:smartTag>
          </w:p>
          <w:p w:rsidR="008A369E" w:rsidRPr="008A369E" w:rsidRDefault="008A369E" w:rsidP="008A369E">
            <w:pPr>
              <w:spacing w:after="0" w:line="240" w:lineRule="auto"/>
              <w:jc w:val="center"/>
              <w:rPr>
                <w:rFonts w:ascii="Times New Roman" w:eastAsia="Times New Roman" w:hAnsi="Times New Roman" w:cs="Times New Roman"/>
                <w:b/>
                <w:bCs/>
                <w:sz w:val="26"/>
                <w:szCs w:val="28"/>
              </w:rPr>
            </w:pPr>
            <w:r w:rsidRPr="008A369E">
              <w:rPr>
                <w:rFonts w:ascii="Times New Roman" w:eastAsia="Times New Roman" w:hAnsi="Times New Roman" w:cs="Times New Roman"/>
                <w:b/>
                <w:bCs/>
                <w:sz w:val="26"/>
                <w:szCs w:val="28"/>
              </w:rPr>
              <w:t>Độc lập - Tự do  -  Hạnh phúc</w:t>
            </w:r>
          </w:p>
          <w:p w:rsidR="008A369E" w:rsidRPr="008A369E" w:rsidRDefault="008A369E" w:rsidP="008A369E">
            <w:pPr>
              <w:spacing w:after="0" w:line="240" w:lineRule="auto"/>
              <w:jc w:val="center"/>
              <w:rPr>
                <w:rFonts w:ascii="Times New Roman" w:eastAsia="Times New Roman" w:hAnsi="Times New Roman" w:cs="Times New Roman"/>
                <w:b/>
                <w:bCs/>
                <w:sz w:val="26"/>
                <w:szCs w:val="28"/>
              </w:rPr>
            </w:pPr>
            <w:r w:rsidRPr="008A369E">
              <w:rPr>
                <w:rFonts w:ascii="Times New Roman" w:eastAsia="Times New Roman" w:hAnsi="Times New Roman" w:cs="Times New Roman"/>
                <w:noProof/>
                <w:sz w:val="24"/>
                <w:szCs w:val="26"/>
              </w:rPr>
              <mc:AlternateContent>
                <mc:Choice Requires="wps">
                  <w:drawing>
                    <wp:anchor distT="0" distB="0" distL="114300" distR="114300" simplePos="0" relativeHeight="251659264" behindDoc="0" locked="0" layoutInCell="1" allowOverlap="1">
                      <wp:simplePos x="0" y="0"/>
                      <wp:positionH relativeFrom="column">
                        <wp:posOffset>435610</wp:posOffset>
                      </wp:positionH>
                      <wp:positionV relativeFrom="paragraph">
                        <wp:posOffset>-1905</wp:posOffset>
                      </wp:positionV>
                      <wp:extent cx="2037715" cy="0"/>
                      <wp:effectExtent l="10160" t="6985" r="952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7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8C57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pt,-.15pt" to="194.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"/>
                  </w:pict>
                </mc:Fallback>
              </mc:AlternateContent>
            </w:r>
          </w:p>
          <w:p w:rsidR="008A369E" w:rsidRPr="008A369E" w:rsidRDefault="008A369E" w:rsidP="008A369E">
            <w:pPr>
              <w:spacing w:after="0" w:line="240" w:lineRule="auto"/>
              <w:jc w:val="center"/>
              <w:rPr>
                <w:rFonts w:ascii="Times New Roman" w:eastAsia="Times New Roman" w:hAnsi="Times New Roman" w:cs="Times New Roman"/>
                <w:i/>
                <w:sz w:val="26"/>
                <w:szCs w:val="28"/>
              </w:rPr>
            </w:pPr>
          </w:p>
          <w:p w:rsidR="008A369E" w:rsidRPr="008A369E" w:rsidRDefault="00567FC9" w:rsidP="008A369E">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6"/>
                <w:szCs w:val="28"/>
              </w:rPr>
              <w:t xml:space="preserve">Bình Định, ngày  26  tháng </w:t>
            </w:r>
            <w:r w:rsidR="008A369E" w:rsidRPr="008A369E">
              <w:rPr>
                <w:rFonts w:ascii="Times New Roman" w:eastAsia="Times New Roman" w:hAnsi="Times New Roman" w:cs="Times New Roman"/>
                <w:i/>
                <w:sz w:val="26"/>
                <w:szCs w:val="28"/>
              </w:rPr>
              <w:t xml:space="preserve"> </w:t>
            </w:r>
            <w:r>
              <w:rPr>
                <w:rFonts w:ascii="Times New Roman" w:eastAsia="Times New Roman" w:hAnsi="Times New Roman" w:cs="Times New Roman"/>
                <w:i/>
                <w:sz w:val="26"/>
                <w:szCs w:val="28"/>
              </w:rPr>
              <w:t>02</w:t>
            </w:r>
            <w:r w:rsidR="008A369E" w:rsidRPr="008A369E">
              <w:rPr>
                <w:rFonts w:ascii="Times New Roman" w:eastAsia="Times New Roman" w:hAnsi="Times New Roman" w:cs="Times New Roman"/>
                <w:i/>
                <w:sz w:val="26"/>
                <w:szCs w:val="28"/>
              </w:rPr>
              <w:t xml:space="preserve"> năm 20</w:t>
            </w:r>
            <w:r w:rsidR="008A369E">
              <w:rPr>
                <w:rFonts w:ascii="Times New Roman" w:eastAsia="Times New Roman" w:hAnsi="Times New Roman" w:cs="Times New Roman"/>
                <w:i/>
                <w:sz w:val="26"/>
                <w:szCs w:val="28"/>
              </w:rPr>
              <w:t>16</w:t>
            </w:r>
          </w:p>
        </w:tc>
      </w:tr>
    </w:tbl>
    <w:p w:rsidR="005E3875" w:rsidRDefault="005E3875" w:rsidP="008A369E">
      <w:pPr>
        <w:spacing w:before="120" w:after="120" w:line="240" w:lineRule="auto"/>
        <w:jc w:val="center"/>
        <w:rPr>
          <w:rFonts w:ascii="Times New Roman" w:eastAsia="Times New Roman" w:hAnsi="Times New Roman" w:cs="Times New Roman"/>
          <w:b/>
          <w:sz w:val="16"/>
          <w:szCs w:val="16"/>
        </w:rPr>
      </w:pPr>
    </w:p>
    <w:p w:rsidR="00E46EB5" w:rsidRPr="005E3875" w:rsidRDefault="00E46EB5" w:rsidP="008A369E">
      <w:pPr>
        <w:spacing w:before="120" w:after="120" w:line="240" w:lineRule="auto"/>
        <w:jc w:val="center"/>
        <w:rPr>
          <w:rFonts w:ascii="Times New Roman" w:eastAsia="Times New Roman" w:hAnsi="Times New Roman" w:cs="Times New Roman"/>
          <w:b/>
          <w:sz w:val="16"/>
          <w:szCs w:val="16"/>
        </w:rPr>
      </w:pPr>
    </w:p>
    <w:p w:rsidR="008A369E" w:rsidRPr="008A369E" w:rsidRDefault="008A369E" w:rsidP="008A369E">
      <w:pPr>
        <w:spacing w:before="120" w:after="120" w:line="240" w:lineRule="auto"/>
        <w:jc w:val="center"/>
        <w:rPr>
          <w:rFonts w:ascii="Times New Roman" w:eastAsia="Times New Roman" w:hAnsi="Times New Roman" w:cs="Times New Roman"/>
          <w:b/>
          <w:sz w:val="28"/>
          <w:szCs w:val="28"/>
        </w:rPr>
      </w:pPr>
      <w:r w:rsidRPr="008A369E">
        <w:rPr>
          <w:rFonts w:ascii="Times New Roman" w:eastAsia="Times New Roman" w:hAnsi="Times New Roman" w:cs="Times New Roman"/>
          <w:b/>
          <w:sz w:val="28"/>
          <w:szCs w:val="28"/>
        </w:rPr>
        <w:t>KẾ HOẠCH</w:t>
      </w:r>
    </w:p>
    <w:p w:rsidR="008A369E" w:rsidRPr="00D243AE" w:rsidRDefault="008A369E" w:rsidP="00C466E2">
      <w:pPr>
        <w:spacing w:after="0" w:line="240" w:lineRule="auto"/>
        <w:jc w:val="center"/>
        <w:rPr>
          <w:rFonts w:ascii="Times New Roman" w:eastAsia="Times New Roman" w:hAnsi="Times New Roman" w:cs="Times New Roman"/>
          <w:b/>
          <w:color w:val="000000"/>
          <w:sz w:val="28"/>
          <w:szCs w:val="28"/>
        </w:rPr>
      </w:pPr>
      <w:r w:rsidRPr="008A369E">
        <w:rPr>
          <w:rFonts w:ascii="Times New Roman" w:eastAsia="Times New Roman" w:hAnsi="Times New Roman" w:cs="Times New Roman"/>
          <w:b/>
          <w:sz w:val="28"/>
          <w:szCs w:val="28"/>
        </w:rPr>
        <w:t xml:space="preserve"> </w:t>
      </w:r>
      <w:r w:rsidR="00E42866" w:rsidRPr="00D243AE">
        <w:rPr>
          <w:rFonts w:ascii="Times New Roman" w:eastAsia="Times New Roman" w:hAnsi="Times New Roman" w:cs="Times New Roman"/>
          <w:b/>
          <w:color w:val="000000"/>
          <w:sz w:val="28"/>
          <w:szCs w:val="28"/>
        </w:rPr>
        <w:t xml:space="preserve">Triển khai thi hành </w:t>
      </w:r>
      <w:r w:rsidR="00354E8D" w:rsidRPr="00D243AE">
        <w:rPr>
          <w:rFonts w:ascii="Times New Roman Bold" w:eastAsia="Times New Roman" w:hAnsi="Times New Roman Bold" w:cs="Times New Roman"/>
          <w:b/>
          <w:color w:val="000000"/>
          <w:spacing w:val="-4"/>
          <w:sz w:val="28"/>
          <w:szCs w:val="28"/>
        </w:rPr>
        <w:t>Thông tư liên tịch s</w:t>
      </w:r>
      <w:r w:rsidR="00354E8D" w:rsidRPr="008E5F71">
        <w:rPr>
          <w:rFonts w:ascii="Times New Roman Bold" w:eastAsia="Times New Roman" w:hAnsi="Times New Roman Bold" w:cs="Times New Roman"/>
          <w:b/>
          <w:color w:val="000000"/>
          <w:spacing w:val="-4"/>
          <w:sz w:val="28"/>
          <w:szCs w:val="28"/>
          <w:lang w:val="vi-VN"/>
        </w:rPr>
        <w:t>ố</w:t>
      </w:r>
      <w:r w:rsidR="00354E8D" w:rsidRPr="00D243AE">
        <w:rPr>
          <w:rFonts w:ascii="Times New Roman Bold" w:eastAsia="Times New Roman" w:hAnsi="Times New Roman Bold" w:cs="Times New Roman"/>
          <w:b/>
          <w:color w:val="000000"/>
          <w:spacing w:val="-4"/>
          <w:sz w:val="28"/>
          <w:szCs w:val="28"/>
        </w:rPr>
        <w:t xml:space="preserve"> 16/2015/TTLT-BTP-BQP và Thông tư liên tịch số 17/2015/TTLT-BTP-BQP của Bộ Tư pháp-Bộ Quốc phòng hướng dẫn thực hiện quản lý nhà nước và hướng dẫn thực hiện trách nhiệm bồi thường nhà nước trong thi hành án dân sự</w:t>
      </w:r>
    </w:p>
    <w:p w:rsidR="008A369E" w:rsidRPr="008A369E" w:rsidRDefault="008A369E" w:rsidP="008A369E">
      <w:pPr>
        <w:spacing w:after="0" w:line="240" w:lineRule="auto"/>
        <w:jc w:val="center"/>
        <w:rPr>
          <w:rFonts w:ascii="Times New Roman" w:eastAsia="Times New Roman" w:hAnsi="Times New Roman" w:cs="Times New Roman"/>
          <w:i/>
          <w:sz w:val="27"/>
          <w:szCs w:val="27"/>
        </w:rPr>
      </w:pPr>
      <w:r w:rsidRPr="008A369E">
        <w:rPr>
          <w:rFonts w:ascii="Times New Roman" w:eastAsia="Times New Roman" w:hAnsi="Times New Roman" w:cs="Times New Roman"/>
          <w:i/>
          <w:sz w:val="27"/>
          <w:szCs w:val="27"/>
        </w:rPr>
        <w:t xml:space="preserve"> (Ban</w:t>
      </w:r>
      <w:r w:rsidR="00567FC9">
        <w:rPr>
          <w:rFonts w:ascii="Times New Roman" w:eastAsia="Times New Roman" w:hAnsi="Times New Roman" w:cs="Times New Roman"/>
          <w:i/>
          <w:sz w:val="27"/>
          <w:szCs w:val="27"/>
        </w:rPr>
        <w:t xml:space="preserve"> hành kèm theo Quyết định số 222/QĐ-CTHADS ngày 26</w:t>
      </w:r>
      <w:r w:rsidRPr="008A369E">
        <w:rPr>
          <w:rFonts w:ascii="Times New Roman" w:eastAsia="Times New Roman" w:hAnsi="Times New Roman" w:cs="Times New Roman"/>
          <w:i/>
          <w:sz w:val="27"/>
          <w:szCs w:val="27"/>
        </w:rPr>
        <w:t>/</w:t>
      </w:r>
      <w:r w:rsidR="00567FC9">
        <w:rPr>
          <w:rFonts w:ascii="Times New Roman" w:eastAsia="Times New Roman" w:hAnsi="Times New Roman" w:cs="Times New Roman"/>
          <w:i/>
          <w:sz w:val="27"/>
          <w:szCs w:val="27"/>
        </w:rPr>
        <w:t>02</w:t>
      </w:r>
      <w:r>
        <w:rPr>
          <w:rFonts w:ascii="Times New Roman" w:eastAsia="Times New Roman" w:hAnsi="Times New Roman" w:cs="Times New Roman"/>
          <w:i/>
          <w:sz w:val="27"/>
          <w:szCs w:val="27"/>
        </w:rPr>
        <w:t>/2016</w:t>
      </w:r>
      <w:r w:rsidRPr="008A369E">
        <w:rPr>
          <w:rFonts w:ascii="Times New Roman" w:eastAsia="Times New Roman" w:hAnsi="Times New Roman" w:cs="Times New Roman"/>
          <w:i/>
          <w:sz w:val="27"/>
          <w:szCs w:val="27"/>
        </w:rPr>
        <w:t xml:space="preserve"> </w:t>
      </w:r>
    </w:p>
    <w:p w:rsidR="008A369E" w:rsidRPr="00D243AE" w:rsidRDefault="008A369E" w:rsidP="008A369E">
      <w:pPr>
        <w:spacing w:after="0" w:line="240" w:lineRule="auto"/>
        <w:jc w:val="center"/>
        <w:rPr>
          <w:rFonts w:ascii="Times New Roman" w:eastAsia="Times New Roman" w:hAnsi="Times New Roman" w:cs="Times New Roman"/>
          <w:i/>
          <w:sz w:val="27"/>
          <w:szCs w:val="27"/>
        </w:rPr>
      </w:pPr>
      <w:r w:rsidRPr="00D243AE">
        <w:rPr>
          <w:rFonts w:ascii="Times New Roman" w:eastAsia="Times New Roman" w:hAnsi="Times New Roman" w:cs="Times New Roman"/>
          <w:i/>
          <w:sz w:val="27"/>
          <w:szCs w:val="27"/>
        </w:rPr>
        <w:t>của Cục trưởng Cục Thi hành án dân sự tỉnh Bình Định)</w:t>
      </w:r>
    </w:p>
    <w:p w:rsidR="008A369E" w:rsidRPr="00D243AE" w:rsidRDefault="008A369E" w:rsidP="008A369E">
      <w:pPr>
        <w:spacing w:after="0" w:line="240" w:lineRule="auto"/>
        <w:jc w:val="center"/>
        <w:rPr>
          <w:rFonts w:ascii="Times New Roman" w:eastAsia="Times New Roman" w:hAnsi="Times New Roman" w:cs="Times New Roman"/>
        </w:rPr>
      </w:pPr>
      <w:r w:rsidRPr="008A369E">
        <w:rPr>
          <w:rFonts w:ascii="Times New Roman" w:eastAsia="Times New Roman" w:hAnsi="Times New Roman" w:cs="Times New Roman"/>
          <w:noProof/>
          <w:sz w:val="27"/>
          <w:szCs w:val="27"/>
        </w:rPr>
        <mc:AlternateContent>
          <mc:Choice Requires="wps">
            <w:drawing>
              <wp:anchor distT="0" distB="0" distL="114300" distR="114300" simplePos="0" relativeHeight="251661312" behindDoc="0" locked="0" layoutInCell="1" allowOverlap="1">
                <wp:simplePos x="0" y="0"/>
                <wp:positionH relativeFrom="column">
                  <wp:posOffset>2137410</wp:posOffset>
                </wp:positionH>
                <wp:positionV relativeFrom="paragraph">
                  <wp:posOffset>96520</wp:posOffset>
                </wp:positionV>
                <wp:extent cx="1424940" cy="0"/>
                <wp:effectExtent l="7620" t="8890" r="571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5E436"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7.6pt" to="28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bkj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"/>
            </w:pict>
          </mc:Fallback>
        </mc:AlternateContent>
      </w:r>
    </w:p>
    <w:p w:rsidR="008A369E" w:rsidRPr="00D243AE" w:rsidRDefault="008A369E" w:rsidP="008A369E">
      <w:pPr>
        <w:spacing w:before="80" w:after="80" w:line="380" w:lineRule="exact"/>
        <w:ind w:right="-18" w:firstLine="748"/>
        <w:jc w:val="both"/>
        <w:rPr>
          <w:rFonts w:ascii="Times New Roman" w:eastAsia="Times New Roman" w:hAnsi="Times New Roman" w:cs="Times New Roman"/>
          <w:sz w:val="27"/>
          <w:szCs w:val="27"/>
        </w:rPr>
      </w:pPr>
    </w:p>
    <w:p w:rsidR="008A369E" w:rsidRPr="00F337BF" w:rsidRDefault="008A369E" w:rsidP="00E42866">
      <w:pPr>
        <w:spacing w:before="80" w:after="0" w:line="240" w:lineRule="auto"/>
        <w:ind w:right="-18" w:firstLine="748"/>
        <w:jc w:val="both"/>
        <w:rPr>
          <w:rFonts w:ascii="Times New Roman" w:eastAsia="Times New Roman" w:hAnsi="Times New Roman" w:cs="Times New Roman"/>
          <w:sz w:val="28"/>
          <w:szCs w:val="28"/>
        </w:rPr>
      </w:pPr>
      <w:r w:rsidRPr="00D243AE">
        <w:rPr>
          <w:rFonts w:ascii="Times New Roman" w:eastAsia="Times New Roman" w:hAnsi="Times New Roman" w:cs="Times New Roman"/>
          <w:sz w:val="28"/>
          <w:szCs w:val="28"/>
        </w:rPr>
        <w:t xml:space="preserve">Thực hiện Quyết định số </w:t>
      </w:r>
      <w:r w:rsidR="007A0DB2" w:rsidRPr="00D243AE">
        <w:rPr>
          <w:rFonts w:ascii="Times New Roman" w:eastAsia="Times New Roman" w:hAnsi="Times New Roman" w:cs="Times New Roman"/>
          <w:sz w:val="28"/>
          <w:szCs w:val="28"/>
        </w:rPr>
        <w:t>150</w:t>
      </w:r>
      <w:r w:rsidRPr="00D243AE">
        <w:rPr>
          <w:rFonts w:ascii="Times New Roman" w:eastAsia="Times New Roman" w:hAnsi="Times New Roman" w:cs="Times New Roman"/>
          <w:sz w:val="28"/>
          <w:szCs w:val="28"/>
        </w:rPr>
        <w:t>/QĐ-TCTHADS</w:t>
      </w:r>
      <w:r w:rsidR="007A0DB2" w:rsidRPr="00D243AE">
        <w:rPr>
          <w:rFonts w:ascii="Times New Roman" w:eastAsia="Times New Roman" w:hAnsi="Times New Roman" w:cs="Times New Roman"/>
          <w:sz w:val="28"/>
          <w:szCs w:val="28"/>
        </w:rPr>
        <w:t xml:space="preserve"> ngày 28/01/2016</w:t>
      </w:r>
      <w:r w:rsidRPr="00D243AE">
        <w:rPr>
          <w:rFonts w:ascii="Times New Roman" w:eastAsia="Times New Roman" w:hAnsi="Times New Roman" w:cs="Times New Roman"/>
          <w:sz w:val="28"/>
          <w:szCs w:val="28"/>
        </w:rPr>
        <w:t xml:space="preserve"> của Tổng Cục trưởng Tổng cục thi hành án dân sự </w:t>
      </w:r>
      <w:r w:rsidRPr="00F337BF">
        <w:rPr>
          <w:rFonts w:ascii="Times New Roman" w:eastAsia="Times New Roman" w:hAnsi="Times New Roman" w:cs="Times New Roman"/>
          <w:sz w:val="28"/>
          <w:szCs w:val="28"/>
        </w:rPr>
        <w:t>Ban hành</w:t>
      </w:r>
      <w:r w:rsidR="00E42866" w:rsidRPr="00F337BF">
        <w:rPr>
          <w:rFonts w:ascii="Times New Roman" w:eastAsia="Times New Roman" w:hAnsi="Times New Roman" w:cs="Times New Roman"/>
          <w:sz w:val="28"/>
          <w:szCs w:val="28"/>
        </w:rPr>
        <w:t xml:space="preserve"> </w:t>
      </w:r>
      <w:r w:rsidR="00E42866" w:rsidRPr="00D243AE">
        <w:rPr>
          <w:rFonts w:ascii="Times New Roman" w:eastAsia="Times New Roman" w:hAnsi="Times New Roman" w:cs="Times New Roman"/>
          <w:sz w:val="28"/>
          <w:szCs w:val="28"/>
        </w:rPr>
        <w:t>Kế hoạch triển khai thi hành Thông tư liên tịch s</w:t>
      </w:r>
      <w:r w:rsidR="00E42866" w:rsidRPr="00F337BF">
        <w:rPr>
          <w:rFonts w:ascii="Times New Roman" w:eastAsia="Times New Roman" w:hAnsi="Times New Roman" w:cs="Times New Roman"/>
          <w:sz w:val="28"/>
          <w:szCs w:val="28"/>
          <w:lang w:val="vi-VN"/>
        </w:rPr>
        <w:t>ố</w:t>
      </w:r>
      <w:r w:rsidR="00E42866" w:rsidRPr="00D243AE">
        <w:rPr>
          <w:rFonts w:ascii="Times New Roman" w:eastAsia="Times New Roman" w:hAnsi="Times New Roman" w:cs="Times New Roman"/>
          <w:sz w:val="28"/>
          <w:szCs w:val="28"/>
        </w:rPr>
        <w:t xml:space="preserve"> 16</w:t>
      </w:r>
      <w:r w:rsidR="00E42866" w:rsidRPr="00F337BF">
        <w:rPr>
          <w:rFonts w:ascii="Times New Roman" w:eastAsia="Times New Roman" w:hAnsi="Times New Roman" w:cs="Times New Roman"/>
          <w:sz w:val="28"/>
          <w:szCs w:val="28"/>
          <w:lang w:val="vi-VN"/>
        </w:rPr>
        <w:t>/201</w:t>
      </w:r>
      <w:r w:rsidR="00E42866" w:rsidRPr="00D243AE">
        <w:rPr>
          <w:rFonts w:ascii="Times New Roman" w:eastAsia="Times New Roman" w:hAnsi="Times New Roman" w:cs="Times New Roman"/>
          <w:sz w:val="28"/>
          <w:szCs w:val="28"/>
        </w:rPr>
        <w:t>5</w:t>
      </w:r>
      <w:r w:rsidR="00E42866" w:rsidRPr="00F337BF">
        <w:rPr>
          <w:rFonts w:ascii="Times New Roman" w:eastAsia="Times New Roman" w:hAnsi="Times New Roman" w:cs="Times New Roman"/>
          <w:sz w:val="28"/>
          <w:szCs w:val="28"/>
          <w:lang w:val="vi-VN"/>
        </w:rPr>
        <w:t>/TTLT-BTP-BQP</w:t>
      </w:r>
      <w:r w:rsidR="00E42866" w:rsidRPr="00D243AE">
        <w:rPr>
          <w:rFonts w:ascii="Times New Roman" w:eastAsia="Times New Roman" w:hAnsi="Times New Roman" w:cs="Times New Roman"/>
          <w:sz w:val="28"/>
          <w:szCs w:val="28"/>
        </w:rPr>
        <w:t xml:space="preserve"> ngày 19/11/2015 của Bộ Tư pháp - Bộ Quốc phòng hướng dẫn thực hiện quản lý nhà nước về công tác bồi thường trong hoạt động thi hành án dân sự và Thô</w:t>
      </w:r>
      <w:r w:rsidR="006F10DF" w:rsidRPr="00D243AE">
        <w:rPr>
          <w:rFonts w:ascii="Times New Roman" w:eastAsia="Times New Roman" w:hAnsi="Times New Roman" w:cs="Times New Roman"/>
          <w:sz w:val="28"/>
          <w:szCs w:val="28"/>
        </w:rPr>
        <w:t>ng tư liên tịch số 17/2015/TTLT-BTP</w:t>
      </w:r>
      <w:r w:rsidR="00E42866" w:rsidRPr="00D243AE">
        <w:rPr>
          <w:rFonts w:ascii="Times New Roman" w:eastAsia="Times New Roman" w:hAnsi="Times New Roman" w:cs="Times New Roman"/>
          <w:sz w:val="28"/>
          <w:szCs w:val="28"/>
        </w:rPr>
        <w:t>- BQP ngày 07/12/2015 của Bộ Tư pháp - Bộ Quốc phòng hướng dẫn thực hiện trách nhiệm bồi thường nhà nước trong thi hành án dân sự</w:t>
      </w:r>
      <w:r w:rsidR="00E42866" w:rsidRPr="00F337BF">
        <w:rPr>
          <w:rFonts w:ascii="Times New Roman" w:eastAsia="Times New Roman" w:hAnsi="Times New Roman" w:cs="Times New Roman"/>
          <w:sz w:val="28"/>
          <w:szCs w:val="28"/>
        </w:rPr>
        <w:t xml:space="preserve">. </w:t>
      </w:r>
      <w:r w:rsidRPr="00D243AE">
        <w:rPr>
          <w:rFonts w:ascii="Times New Roman" w:eastAsia="Times New Roman" w:hAnsi="Times New Roman" w:cs="Times New Roman"/>
          <w:sz w:val="28"/>
          <w:szCs w:val="28"/>
        </w:rPr>
        <w:t>Cục</w:t>
      </w:r>
      <w:r w:rsidR="00483D69" w:rsidRPr="00D243AE">
        <w:rPr>
          <w:rFonts w:ascii="Times New Roman" w:eastAsia="Times New Roman" w:hAnsi="Times New Roman" w:cs="Times New Roman"/>
          <w:sz w:val="28"/>
          <w:szCs w:val="28"/>
        </w:rPr>
        <w:t xml:space="preserve"> </w:t>
      </w:r>
      <w:r w:rsidRPr="00D243AE">
        <w:rPr>
          <w:rFonts w:ascii="Times New Roman" w:eastAsia="Times New Roman" w:hAnsi="Times New Roman" w:cs="Times New Roman"/>
          <w:sz w:val="28"/>
          <w:szCs w:val="28"/>
        </w:rPr>
        <w:t xml:space="preserve">Thi hành án dân sự tỉnh Bình Định ban hành Kế hoạch </w:t>
      </w:r>
      <w:r w:rsidR="00E42866" w:rsidRPr="00D243AE">
        <w:rPr>
          <w:rFonts w:ascii="Times New Roman" w:eastAsia="Times New Roman" w:hAnsi="Times New Roman" w:cs="Times New Roman"/>
          <w:sz w:val="28"/>
          <w:szCs w:val="28"/>
        </w:rPr>
        <w:t xml:space="preserve">triển khai </w:t>
      </w:r>
      <w:r w:rsidRPr="00D243AE">
        <w:rPr>
          <w:rFonts w:ascii="Times New Roman" w:eastAsia="Times New Roman" w:hAnsi="Times New Roman" w:cs="Times New Roman"/>
          <w:sz w:val="28"/>
          <w:szCs w:val="28"/>
        </w:rPr>
        <w:t xml:space="preserve">với các nội dung cụ thể như sau:   </w:t>
      </w:r>
    </w:p>
    <w:p w:rsidR="008A369E" w:rsidRPr="00D243AE" w:rsidRDefault="008A369E" w:rsidP="008A369E">
      <w:pPr>
        <w:spacing w:before="80" w:after="0" w:line="240" w:lineRule="auto"/>
        <w:ind w:right="-18" w:firstLine="748"/>
        <w:jc w:val="both"/>
        <w:rPr>
          <w:rFonts w:ascii="Times New Roman" w:eastAsia="Times New Roman" w:hAnsi="Times New Roman" w:cs="Times New Roman"/>
          <w:b/>
          <w:sz w:val="27"/>
          <w:szCs w:val="27"/>
        </w:rPr>
      </w:pPr>
      <w:r w:rsidRPr="00D243AE">
        <w:rPr>
          <w:rFonts w:ascii="Times New Roman" w:eastAsia="Times New Roman" w:hAnsi="Times New Roman" w:cs="Times New Roman"/>
          <w:b/>
          <w:sz w:val="27"/>
          <w:szCs w:val="27"/>
        </w:rPr>
        <w:t>I. MỤC ĐÍCH, YÊU CẦU</w:t>
      </w:r>
    </w:p>
    <w:p w:rsidR="008A369E" w:rsidRPr="00D243AE" w:rsidRDefault="008A369E" w:rsidP="008A369E">
      <w:pPr>
        <w:spacing w:before="80" w:after="0" w:line="240" w:lineRule="auto"/>
        <w:ind w:right="-18" w:firstLine="748"/>
        <w:jc w:val="both"/>
        <w:rPr>
          <w:rFonts w:ascii="Times New Roman" w:eastAsia="Times New Roman" w:hAnsi="Times New Roman" w:cs="Times New Roman"/>
          <w:b/>
          <w:sz w:val="27"/>
          <w:szCs w:val="27"/>
        </w:rPr>
      </w:pPr>
      <w:r w:rsidRPr="00D243AE">
        <w:rPr>
          <w:rFonts w:ascii="Times New Roman" w:eastAsia="Times New Roman" w:hAnsi="Times New Roman" w:cs="Times New Roman"/>
          <w:b/>
          <w:sz w:val="27"/>
          <w:szCs w:val="27"/>
        </w:rPr>
        <w:t>1. Mục đích</w:t>
      </w:r>
    </w:p>
    <w:p w:rsidR="00E42866" w:rsidRPr="00E42866" w:rsidRDefault="00E42866" w:rsidP="00E42866">
      <w:pPr>
        <w:autoSpaceDE w:val="0"/>
        <w:autoSpaceDN w:val="0"/>
        <w:adjustRightInd w:val="0"/>
        <w:spacing w:before="120" w:after="120" w:line="288" w:lineRule="auto"/>
        <w:ind w:firstLine="720"/>
        <w:jc w:val="both"/>
        <w:rPr>
          <w:rFonts w:ascii="Times New Roman" w:eastAsia="Times New Roman" w:hAnsi="Times New Roman" w:cs="Times New Roman"/>
          <w:color w:val="000000"/>
          <w:sz w:val="28"/>
          <w:szCs w:val="28"/>
          <w:lang w:val="vi-VN"/>
        </w:rPr>
      </w:pPr>
      <w:r w:rsidRPr="00D243AE">
        <w:rPr>
          <w:rFonts w:ascii="Times New Roman" w:eastAsia="Times New Roman" w:hAnsi="Times New Roman" w:cs="Times New Roman"/>
          <w:sz w:val="27"/>
          <w:szCs w:val="27"/>
        </w:rPr>
        <w:t xml:space="preserve">1.1. </w:t>
      </w:r>
      <w:r w:rsidRPr="00E42866">
        <w:rPr>
          <w:rFonts w:ascii="Times New Roman" w:eastAsia="Times New Roman" w:hAnsi="Times New Roman" w:cs="Times New Roman"/>
          <w:color w:val="000000"/>
          <w:sz w:val="28"/>
          <w:szCs w:val="28"/>
          <w:lang w:val="vi-VN"/>
        </w:rPr>
        <w:t xml:space="preserve">Bảo đảm triển khai kịp thời, thống nhất và hiệu quả các nội dung của Thông tư liên tịch số 16/2015/TTLT-BTP-BQP và Thông tư liên tịch số 17/2015/TTLT-BTP-BQP trong </w:t>
      </w:r>
      <w:r w:rsidR="00F026FD">
        <w:rPr>
          <w:rFonts w:ascii="Times New Roman" w:eastAsia="Times New Roman" w:hAnsi="Times New Roman" w:cs="Times New Roman"/>
          <w:color w:val="000000"/>
          <w:sz w:val="28"/>
          <w:szCs w:val="28"/>
        </w:rPr>
        <w:t>các</w:t>
      </w:r>
      <w:r w:rsidRPr="00E42866">
        <w:rPr>
          <w:rFonts w:ascii="Times New Roman" w:eastAsia="Times New Roman" w:hAnsi="Times New Roman" w:cs="Times New Roman"/>
          <w:color w:val="000000"/>
          <w:sz w:val="28"/>
          <w:szCs w:val="28"/>
          <w:lang w:val="vi-VN"/>
        </w:rPr>
        <w:t xml:space="preserve"> cơ quan thi hành án</w:t>
      </w:r>
      <w:r w:rsidR="00354E8D">
        <w:rPr>
          <w:rFonts w:ascii="Times New Roman" w:eastAsia="Times New Roman" w:hAnsi="Times New Roman" w:cs="Times New Roman"/>
          <w:color w:val="000000"/>
          <w:sz w:val="28"/>
          <w:szCs w:val="28"/>
        </w:rPr>
        <w:t xml:space="preserve"> dân sự trên địa bàn</w:t>
      </w:r>
      <w:r w:rsidR="00F026FD">
        <w:rPr>
          <w:rFonts w:ascii="Times New Roman" w:eastAsia="Times New Roman" w:hAnsi="Times New Roman" w:cs="Times New Roman"/>
          <w:color w:val="000000"/>
          <w:sz w:val="28"/>
          <w:szCs w:val="28"/>
        </w:rPr>
        <w:t xml:space="preserve"> tỉnh</w:t>
      </w:r>
      <w:r w:rsidRPr="00E42866">
        <w:rPr>
          <w:rFonts w:ascii="Times New Roman" w:eastAsia="Times New Roman" w:hAnsi="Times New Roman" w:cs="Times New Roman"/>
          <w:color w:val="000000"/>
          <w:sz w:val="28"/>
          <w:szCs w:val="28"/>
          <w:lang w:val="vi-VN"/>
        </w:rPr>
        <w:t xml:space="preserve"> và các cơ quan, đơn vị liên quan.</w:t>
      </w:r>
    </w:p>
    <w:p w:rsidR="008A369E" w:rsidRPr="00E42866" w:rsidRDefault="00E42866" w:rsidP="00E42866">
      <w:pPr>
        <w:autoSpaceDE w:val="0"/>
        <w:autoSpaceDN w:val="0"/>
        <w:adjustRightInd w:val="0"/>
        <w:spacing w:before="120" w:after="120" w:line="288" w:lineRule="auto"/>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1.2. </w:t>
      </w:r>
      <w:r w:rsidRPr="00E42866">
        <w:rPr>
          <w:rFonts w:ascii="Times New Roman" w:eastAsia="Times New Roman" w:hAnsi="Times New Roman" w:cs="Times New Roman"/>
          <w:color w:val="000000"/>
          <w:sz w:val="28"/>
          <w:szCs w:val="28"/>
          <w:lang w:val="vi-VN"/>
        </w:rPr>
        <w:t xml:space="preserve">Tăng cường sự phối hợp giữa </w:t>
      </w:r>
      <w:r w:rsidR="00412907" w:rsidRPr="00E42866">
        <w:rPr>
          <w:rFonts w:ascii="Times New Roman" w:eastAsia="Times New Roman" w:hAnsi="Times New Roman" w:cs="Times New Roman"/>
          <w:color w:val="000000"/>
          <w:sz w:val="28"/>
          <w:szCs w:val="28"/>
          <w:lang w:val="vi-VN"/>
        </w:rPr>
        <w:t xml:space="preserve">Cục </w:t>
      </w:r>
      <w:r w:rsidR="00412907">
        <w:rPr>
          <w:rFonts w:ascii="Times New Roman" w:eastAsia="Times New Roman" w:hAnsi="Times New Roman" w:cs="Times New Roman"/>
          <w:color w:val="000000"/>
          <w:sz w:val="28"/>
          <w:szCs w:val="28"/>
          <w:lang w:val="vi-VN"/>
        </w:rPr>
        <w:t xml:space="preserve">Thi hành án dân sự </w:t>
      </w:r>
      <w:r w:rsidRPr="00E42866">
        <w:rPr>
          <w:rFonts w:ascii="Times New Roman" w:eastAsia="Times New Roman" w:hAnsi="Times New Roman" w:cs="Times New Roman"/>
          <w:color w:val="000000"/>
          <w:sz w:val="28"/>
          <w:szCs w:val="28"/>
          <w:lang w:val="vi-VN"/>
        </w:rPr>
        <w:t xml:space="preserve">và các cơ quan, đơn vị liên quan; góp phần tháo gỡ khó khăn, vướng mắc trong việc quản lý nhà nước và thực hiện trách nhiệm bồi thường của nhà nước trong công tác thi hành án dân sự.  </w:t>
      </w:r>
    </w:p>
    <w:p w:rsidR="008A369E" w:rsidRPr="008A369E" w:rsidRDefault="008A369E" w:rsidP="008A369E">
      <w:pPr>
        <w:spacing w:before="80" w:after="0" w:line="240" w:lineRule="auto"/>
        <w:ind w:right="-18" w:firstLine="748"/>
        <w:jc w:val="both"/>
        <w:rPr>
          <w:rFonts w:ascii="Times New Roman" w:eastAsia="Times New Roman" w:hAnsi="Times New Roman" w:cs="Times New Roman"/>
          <w:b/>
          <w:sz w:val="27"/>
          <w:szCs w:val="27"/>
          <w:lang w:val="pl-PL"/>
        </w:rPr>
      </w:pPr>
      <w:r w:rsidRPr="008A369E">
        <w:rPr>
          <w:rFonts w:ascii="Times New Roman" w:eastAsia="Times New Roman" w:hAnsi="Times New Roman" w:cs="Times New Roman"/>
          <w:b/>
          <w:sz w:val="27"/>
          <w:szCs w:val="27"/>
          <w:lang w:val="pl-PL"/>
        </w:rPr>
        <w:t>2. Yêu cầu</w:t>
      </w:r>
    </w:p>
    <w:p w:rsidR="00C441B6" w:rsidRPr="00F026FD" w:rsidRDefault="00C441B6" w:rsidP="00F026FD">
      <w:pPr>
        <w:autoSpaceDE w:val="0"/>
        <w:autoSpaceDN w:val="0"/>
        <w:adjustRightInd w:val="0"/>
        <w:spacing w:before="120" w:after="120" w:line="288" w:lineRule="auto"/>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bCs/>
          <w:color w:val="000000"/>
          <w:sz w:val="28"/>
          <w:szCs w:val="28"/>
          <w:lang w:val="vi-VN"/>
        </w:rPr>
        <w:t>2.1.</w:t>
      </w:r>
      <w:r w:rsidRPr="00C441B6">
        <w:rPr>
          <w:rFonts w:ascii="Times New Roman" w:eastAsia="Times New Roman" w:hAnsi="Times New Roman" w:cs="Times New Roman"/>
          <w:bCs/>
          <w:color w:val="000000"/>
          <w:sz w:val="28"/>
          <w:szCs w:val="28"/>
          <w:lang w:val="vi-VN"/>
        </w:rPr>
        <w:t xml:space="preserve"> Xác định cụ thể nội dung công việc, tiến độ, thời hạn hoàn thành và trách nhiệm của các cơ quan, tổ chức, đơn vị có liên quan trong việc triển khai </w:t>
      </w:r>
      <w:r w:rsidRPr="00C441B6">
        <w:rPr>
          <w:rFonts w:ascii="Times New Roman" w:eastAsia="Times New Roman" w:hAnsi="Times New Roman" w:cs="Times New Roman"/>
          <w:color w:val="000000"/>
          <w:sz w:val="28"/>
          <w:szCs w:val="28"/>
          <w:lang w:val="vi-VN"/>
        </w:rPr>
        <w:t>Thông tư liên tịch số 16/2015/TTLT-BTP-BQP và Thông tư liên tịch số 17/2015/TTLT-BTP-BQP.</w:t>
      </w:r>
    </w:p>
    <w:p w:rsidR="00C441B6" w:rsidRPr="00412907" w:rsidRDefault="00C441B6" w:rsidP="00C441B6">
      <w:pPr>
        <w:autoSpaceDE w:val="0"/>
        <w:autoSpaceDN w:val="0"/>
        <w:adjustRightInd w:val="0"/>
        <w:spacing w:before="120" w:after="120" w:line="288" w:lineRule="auto"/>
        <w:ind w:firstLine="720"/>
        <w:jc w:val="both"/>
        <w:rPr>
          <w:rFonts w:ascii="Times New Roman" w:eastAsia="Times New Roman" w:hAnsi="Times New Roman" w:cs="Times New Roman"/>
          <w:bCs/>
          <w:color w:val="000000"/>
          <w:sz w:val="28"/>
          <w:szCs w:val="28"/>
          <w:lang w:val="vi-VN"/>
        </w:rPr>
      </w:pPr>
      <w:r>
        <w:rPr>
          <w:rFonts w:ascii="Times New Roman" w:eastAsia="Times New Roman" w:hAnsi="Times New Roman" w:cs="Times New Roman"/>
          <w:bCs/>
          <w:color w:val="000000"/>
          <w:sz w:val="28"/>
          <w:szCs w:val="28"/>
          <w:lang w:val="vi-VN"/>
        </w:rPr>
        <w:lastRenderedPageBreak/>
        <w:t xml:space="preserve">2.2. </w:t>
      </w:r>
      <w:r w:rsidRPr="00C441B6">
        <w:rPr>
          <w:rFonts w:ascii="Times New Roman" w:eastAsia="Times New Roman" w:hAnsi="Times New Roman" w:cs="Times New Roman"/>
          <w:bCs/>
          <w:color w:val="000000"/>
          <w:sz w:val="28"/>
          <w:szCs w:val="28"/>
          <w:lang w:val="vi-VN"/>
        </w:rPr>
        <w:t xml:space="preserve">Bảo đảm sự phối hợp chặt chẽ của các cơ quan, tổ chức, đơn vị có liên quan, tăng cường trách nhiệm của các cơ quan, đơn vị có thẩm quyền, tạo điều </w:t>
      </w:r>
      <w:r w:rsidRPr="00412907">
        <w:rPr>
          <w:rFonts w:ascii="Times New Roman" w:eastAsia="Times New Roman" w:hAnsi="Times New Roman" w:cs="Times New Roman"/>
          <w:bCs/>
          <w:color w:val="000000"/>
          <w:sz w:val="28"/>
          <w:szCs w:val="28"/>
          <w:lang w:val="vi-VN"/>
        </w:rPr>
        <w:t>kiện thuận lợi cho việc triển khai các văn bản trên</w:t>
      </w:r>
      <w:r w:rsidRPr="00412907">
        <w:rPr>
          <w:rFonts w:ascii="Times New Roman" w:eastAsia="Times New Roman" w:hAnsi="Times New Roman" w:cs="Times New Roman"/>
          <w:color w:val="000000"/>
          <w:sz w:val="28"/>
          <w:szCs w:val="28"/>
          <w:lang w:val="vi-VN"/>
        </w:rPr>
        <w:t xml:space="preserve"> đạt hiệu quả</w:t>
      </w:r>
      <w:r w:rsidRPr="00412907">
        <w:rPr>
          <w:rFonts w:ascii="Times New Roman" w:eastAsia="Times New Roman" w:hAnsi="Times New Roman" w:cs="Times New Roman"/>
          <w:bCs/>
          <w:color w:val="000000"/>
          <w:sz w:val="28"/>
          <w:szCs w:val="28"/>
          <w:lang w:val="vi-VN"/>
        </w:rPr>
        <w:t>.</w:t>
      </w:r>
    </w:p>
    <w:p w:rsidR="00D456AD" w:rsidRDefault="00C441B6" w:rsidP="0022386F">
      <w:pPr>
        <w:spacing w:before="80" w:after="0" w:line="240" w:lineRule="auto"/>
        <w:ind w:right="-18" w:firstLine="720"/>
        <w:jc w:val="both"/>
        <w:rPr>
          <w:rFonts w:ascii="Times New Roman" w:eastAsia="Times New Roman" w:hAnsi="Times New Roman" w:cs="Times New Roman"/>
          <w:sz w:val="28"/>
          <w:szCs w:val="28"/>
          <w:lang w:val="vi-VN"/>
        </w:rPr>
      </w:pPr>
      <w:r w:rsidRPr="00412907">
        <w:rPr>
          <w:rFonts w:ascii="Times New Roman" w:eastAsia="Times New Roman" w:hAnsi="Times New Roman" w:cs="Times New Roman"/>
          <w:sz w:val="28"/>
          <w:szCs w:val="28"/>
          <w:lang w:val="pl-PL"/>
        </w:rPr>
        <w:t>2.3</w:t>
      </w:r>
      <w:r w:rsidR="00F026FD">
        <w:rPr>
          <w:rFonts w:ascii="Times New Roman" w:eastAsia="Times New Roman" w:hAnsi="Times New Roman" w:cs="Times New Roman"/>
          <w:sz w:val="28"/>
          <w:szCs w:val="28"/>
          <w:lang w:val="pl-PL"/>
        </w:rPr>
        <w:t>. Kế hoạch phải cụ thể</w:t>
      </w:r>
      <w:r w:rsidR="008A369E" w:rsidRPr="00412907">
        <w:rPr>
          <w:rFonts w:ascii="Times New Roman" w:eastAsia="Times New Roman" w:hAnsi="Times New Roman" w:cs="Times New Roman"/>
          <w:sz w:val="28"/>
          <w:szCs w:val="28"/>
          <w:lang w:val="pl-PL"/>
        </w:rPr>
        <w:t xml:space="preserve">, đảm bảo hoàn thành đúng tiến độ, có chất lượng và hiệu quả. Nội dung Kế hoạch phù hợp với chức năng, nhiệm vụ của từng </w:t>
      </w:r>
      <w:r w:rsidR="008A369E" w:rsidRPr="00412907">
        <w:rPr>
          <w:rFonts w:ascii="Times New Roman" w:eastAsia="Times New Roman" w:hAnsi="Times New Roman" w:cs="Times New Roman"/>
          <w:sz w:val="28"/>
          <w:szCs w:val="28"/>
          <w:lang w:val="vi-VN"/>
        </w:rPr>
        <w:t>đơn vị</w:t>
      </w:r>
      <w:r w:rsidR="00354E8D" w:rsidRPr="00D243AE">
        <w:rPr>
          <w:rFonts w:ascii="Times New Roman" w:eastAsia="Times New Roman" w:hAnsi="Times New Roman" w:cs="Times New Roman"/>
          <w:sz w:val="28"/>
          <w:szCs w:val="28"/>
          <w:lang w:val="pl-PL"/>
        </w:rPr>
        <w:t xml:space="preserve"> và</w:t>
      </w:r>
      <w:r w:rsidR="00F026FD" w:rsidRPr="00D243AE">
        <w:rPr>
          <w:rFonts w:ascii="Times New Roman" w:eastAsia="Times New Roman" w:hAnsi="Times New Roman" w:cs="Times New Roman"/>
          <w:sz w:val="28"/>
          <w:szCs w:val="28"/>
          <w:lang w:val="pl-PL"/>
        </w:rPr>
        <w:t xml:space="preserve"> đối với từng vụ việc</w:t>
      </w:r>
      <w:r w:rsidR="006C6E18" w:rsidRPr="00D243AE">
        <w:rPr>
          <w:rFonts w:ascii="Times New Roman" w:eastAsia="Times New Roman" w:hAnsi="Times New Roman" w:cs="Times New Roman"/>
          <w:sz w:val="28"/>
          <w:szCs w:val="28"/>
          <w:lang w:val="pl-PL"/>
        </w:rPr>
        <w:t xml:space="preserve"> phải giải quyết</w:t>
      </w:r>
      <w:r w:rsidR="008A369E" w:rsidRPr="00412907">
        <w:rPr>
          <w:rFonts w:ascii="Times New Roman" w:eastAsia="Times New Roman" w:hAnsi="Times New Roman" w:cs="Times New Roman"/>
          <w:sz w:val="28"/>
          <w:szCs w:val="28"/>
          <w:lang w:val="vi-VN"/>
        </w:rPr>
        <w:t>.</w:t>
      </w:r>
    </w:p>
    <w:p w:rsidR="0022386F" w:rsidRPr="0022386F" w:rsidRDefault="0022386F" w:rsidP="0022386F">
      <w:pPr>
        <w:spacing w:before="80" w:after="0" w:line="240" w:lineRule="auto"/>
        <w:ind w:right="-18" w:firstLine="720"/>
        <w:jc w:val="both"/>
        <w:rPr>
          <w:rFonts w:ascii="Times New Roman" w:eastAsia="Times New Roman" w:hAnsi="Times New Roman" w:cs="Times New Roman"/>
          <w:sz w:val="28"/>
          <w:szCs w:val="28"/>
          <w:lang w:val="vi-VN"/>
        </w:rPr>
      </w:pPr>
    </w:p>
    <w:p w:rsidR="008A369E" w:rsidRPr="008A369E" w:rsidRDefault="008A369E" w:rsidP="008A369E">
      <w:pPr>
        <w:tabs>
          <w:tab w:val="left" w:pos="3915"/>
        </w:tabs>
        <w:spacing w:before="40" w:after="0" w:line="240" w:lineRule="auto"/>
        <w:ind w:right="-18" w:firstLine="748"/>
        <w:jc w:val="both"/>
        <w:rPr>
          <w:rFonts w:ascii="Times New Roman" w:eastAsia="Times New Roman" w:hAnsi="Times New Roman" w:cs="Times New Roman"/>
          <w:b/>
          <w:sz w:val="27"/>
          <w:szCs w:val="27"/>
          <w:lang w:val="pl-PL"/>
        </w:rPr>
      </w:pPr>
      <w:r w:rsidRPr="008A369E">
        <w:rPr>
          <w:rFonts w:ascii="Times New Roman" w:eastAsia="Times New Roman" w:hAnsi="Times New Roman" w:cs="Times New Roman"/>
          <w:b/>
          <w:sz w:val="27"/>
          <w:szCs w:val="27"/>
          <w:lang w:val="pl-PL"/>
        </w:rPr>
        <w:t xml:space="preserve">II. NỘI DUNG </w:t>
      </w:r>
      <w:r w:rsidR="00C441B6">
        <w:rPr>
          <w:rFonts w:ascii="Times New Roman" w:eastAsia="Times New Roman" w:hAnsi="Times New Roman" w:cs="Times New Roman"/>
          <w:b/>
          <w:sz w:val="27"/>
          <w:szCs w:val="27"/>
          <w:lang w:val="pl-PL"/>
        </w:rPr>
        <w:t>KẾ HOẠCH</w:t>
      </w:r>
      <w:r w:rsidRPr="008A369E">
        <w:rPr>
          <w:rFonts w:ascii="Times New Roman" w:eastAsia="Times New Roman" w:hAnsi="Times New Roman" w:cs="Times New Roman"/>
          <w:b/>
          <w:sz w:val="27"/>
          <w:szCs w:val="27"/>
          <w:lang w:val="pl-PL"/>
        </w:rPr>
        <w:tab/>
      </w:r>
    </w:p>
    <w:p w:rsidR="00C441B6" w:rsidRPr="00C441B6" w:rsidRDefault="00C441B6" w:rsidP="00394D45">
      <w:pPr>
        <w:spacing w:before="120" w:after="120" w:line="240" w:lineRule="auto"/>
        <w:ind w:firstLine="748"/>
        <w:jc w:val="both"/>
        <w:rPr>
          <w:rFonts w:ascii="Times New Roman" w:eastAsia="Times New Roman" w:hAnsi="Times New Roman" w:cs="Times New Roman"/>
          <w:b/>
          <w:color w:val="000000"/>
          <w:sz w:val="28"/>
          <w:szCs w:val="28"/>
          <w:lang w:val="vi-VN"/>
        </w:rPr>
      </w:pPr>
      <w:r w:rsidRPr="00C441B6">
        <w:rPr>
          <w:rFonts w:ascii="Times New Roman Bold" w:eastAsia="Times New Roman" w:hAnsi="Times New Roman Bold" w:cs="Times New Roman"/>
          <w:b/>
          <w:color w:val="000000"/>
          <w:spacing w:val="-6"/>
          <w:sz w:val="28"/>
          <w:szCs w:val="28"/>
          <w:lang w:val="vi-VN"/>
        </w:rPr>
        <w:t xml:space="preserve">1. </w:t>
      </w:r>
      <w:r w:rsidRPr="00C441B6">
        <w:rPr>
          <w:rFonts w:ascii="Times New Roman" w:eastAsia="Times New Roman" w:hAnsi="Times New Roman" w:cs="Times New Roman"/>
          <w:b/>
          <w:bCs/>
          <w:color w:val="000000"/>
          <w:sz w:val="28"/>
          <w:szCs w:val="28"/>
          <w:lang w:val="vi-VN"/>
        </w:rPr>
        <w:t xml:space="preserve">Ban hành văn bản của </w:t>
      </w:r>
      <w:r w:rsidR="00E309D3" w:rsidRPr="00C441B6">
        <w:rPr>
          <w:rFonts w:ascii="Times New Roman" w:eastAsia="Times New Roman" w:hAnsi="Times New Roman" w:cs="Times New Roman"/>
          <w:b/>
          <w:bCs/>
          <w:color w:val="000000"/>
          <w:sz w:val="28"/>
          <w:szCs w:val="28"/>
          <w:lang w:val="vi-VN"/>
        </w:rPr>
        <w:t xml:space="preserve">Cục </w:t>
      </w:r>
      <w:r w:rsidRPr="00C441B6">
        <w:rPr>
          <w:rFonts w:ascii="Times New Roman" w:eastAsia="Times New Roman" w:hAnsi="Times New Roman" w:cs="Times New Roman"/>
          <w:b/>
          <w:bCs/>
          <w:color w:val="000000"/>
          <w:sz w:val="28"/>
          <w:szCs w:val="28"/>
          <w:lang w:val="vi-VN"/>
        </w:rPr>
        <w:t>Thi hành án dân sự</w:t>
      </w:r>
      <w:r w:rsidR="00E309D3" w:rsidRPr="00D243AE">
        <w:rPr>
          <w:rFonts w:ascii="Times New Roman" w:eastAsia="Times New Roman" w:hAnsi="Times New Roman" w:cs="Times New Roman"/>
          <w:b/>
          <w:bCs/>
          <w:color w:val="000000"/>
          <w:sz w:val="28"/>
          <w:szCs w:val="28"/>
          <w:lang w:val="pl-PL"/>
        </w:rPr>
        <w:t xml:space="preserve"> tỉnh</w:t>
      </w:r>
      <w:r w:rsidRPr="00C441B6">
        <w:rPr>
          <w:rFonts w:ascii="Times New Roman" w:eastAsia="Times New Roman" w:hAnsi="Times New Roman" w:cs="Times New Roman"/>
          <w:b/>
          <w:bCs/>
          <w:color w:val="000000"/>
          <w:sz w:val="28"/>
          <w:szCs w:val="28"/>
          <w:lang w:val="vi-VN"/>
        </w:rPr>
        <w:t xml:space="preserve"> để chỉ đạo C</w:t>
      </w:r>
      <w:r w:rsidR="00E309D3" w:rsidRPr="00D243AE">
        <w:rPr>
          <w:rFonts w:ascii="Times New Roman" w:eastAsia="Times New Roman" w:hAnsi="Times New Roman" w:cs="Times New Roman"/>
          <w:b/>
          <w:bCs/>
          <w:color w:val="000000"/>
          <w:sz w:val="28"/>
          <w:szCs w:val="28"/>
          <w:lang w:val="pl-PL"/>
        </w:rPr>
        <w:t>hi c</w:t>
      </w:r>
      <w:r w:rsidR="00E309D3">
        <w:rPr>
          <w:rFonts w:ascii="Times New Roman" w:eastAsia="Times New Roman" w:hAnsi="Times New Roman" w:cs="Times New Roman"/>
          <w:b/>
          <w:bCs/>
          <w:color w:val="000000"/>
          <w:sz w:val="28"/>
          <w:szCs w:val="28"/>
          <w:lang w:val="vi-VN"/>
        </w:rPr>
        <w:t xml:space="preserve">ục Thi hành án dân sự </w:t>
      </w:r>
      <w:r w:rsidR="00E309D3" w:rsidRPr="00D243AE">
        <w:rPr>
          <w:rFonts w:ascii="Times New Roman" w:eastAsia="Times New Roman" w:hAnsi="Times New Roman" w:cs="Times New Roman"/>
          <w:b/>
          <w:bCs/>
          <w:color w:val="000000"/>
          <w:sz w:val="28"/>
          <w:szCs w:val="28"/>
          <w:lang w:val="pl-PL"/>
        </w:rPr>
        <w:t>các huyện</w:t>
      </w:r>
      <w:r w:rsidRPr="00C441B6">
        <w:rPr>
          <w:rFonts w:ascii="Times New Roman" w:eastAsia="Times New Roman" w:hAnsi="Times New Roman" w:cs="Times New Roman"/>
          <w:b/>
          <w:bCs/>
          <w:color w:val="000000"/>
          <w:sz w:val="28"/>
          <w:szCs w:val="28"/>
          <w:lang w:val="vi-VN"/>
        </w:rPr>
        <w:t xml:space="preserve">, </w:t>
      </w:r>
      <w:r w:rsidR="00E309D3" w:rsidRPr="00D243AE">
        <w:rPr>
          <w:rFonts w:ascii="Times New Roman" w:eastAsia="Times New Roman" w:hAnsi="Times New Roman" w:cs="Times New Roman"/>
          <w:b/>
          <w:bCs/>
          <w:color w:val="000000"/>
          <w:sz w:val="28"/>
          <w:szCs w:val="28"/>
          <w:lang w:val="pl-PL"/>
        </w:rPr>
        <w:t xml:space="preserve">thị xã, </w:t>
      </w:r>
      <w:r w:rsidRPr="00C441B6">
        <w:rPr>
          <w:rFonts w:ascii="Times New Roman" w:eastAsia="Times New Roman" w:hAnsi="Times New Roman" w:cs="Times New Roman"/>
          <w:b/>
          <w:bCs/>
          <w:color w:val="000000"/>
          <w:sz w:val="28"/>
          <w:szCs w:val="28"/>
          <w:lang w:val="vi-VN"/>
        </w:rPr>
        <w:t xml:space="preserve">thành phố </w:t>
      </w:r>
      <w:r w:rsidR="00E309D3" w:rsidRPr="00D243AE">
        <w:rPr>
          <w:rFonts w:ascii="Times New Roman" w:eastAsia="Times New Roman" w:hAnsi="Times New Roman" w:cs="Times New Roman"/>
          <w:b/>
          <w:bCs/>
          <w:color w:val="000000"/>
          <w:sz w:val="28"/>
          <w:szCs w:val="28"/>
          <w:lang w:val="pl-PL"/>
        </w:rPr>
        <w:t xml:space="preserve">trong tỉnh </w:t>
      </w:r>
      <w:r w:rsidRPr="00C441B6">
        <w:rPr>
          <w:rFonts w:ascii="Times New Roman" w:eastAsia="Times New Roman" w:hAnsi="Times New Roman" w:cs="Times New Roman"/>
          <w:b/>
          <w:bCs/>
          <w:color w:val="000000"/>
          <w:sz w:val="28"/>
          <w:szCs w:val="28"/>
          <w:lang w:val="vi-VN"/>
        </w:rPr>
        <w:t xml:space="preserve">triển khai thi hành </w:t>
      </w:r>
      <w:r w:rsidRPr="00C441B6">
        <w:rPr>
          <w:rFonts w:ascii="Times New Roman" w:eastAsia="Times New Roman" w:hAnsi="Times New Roman" w:cs="Times New Roman"/>
          <w:b/>
          <w:color w:val="000000"/>
          <w:sz w:val="28"/>
          <w:szCs w:val="28"/>
          <w:lang w:val="vi-VN"/>
        </w:rPr>
        <w:t>Thông tư liên tịch số 16/2015/TTLT-BTP-BQP và Thông tư liên tịch số 17/2015/TTLT-BTP-BQP</w:t>
      </w:r>
    </w:p>
    <w:p w:rsidR="00C441B6" w:rsidRPr="00C441B6" w:rsidRDefault="00C441B6" w:rsidP="00C441B6">
      <w:pPr>
        <w:autoSpaceDE w:val="0"/>
        <w:autoSpaceDN w:val="0"/>
        <w:adjustRightInd w:val="0"/>
        <w:spacing w:before="120" w:after="120" w:line="288" w:lineRule="auto"/>
        <w:ind w:firstLine="748"/>
        <w:jc w:val="both"/>
        <w:rPr>
          <w:rFonts w:ascii="Times New Roman" w:eastAsia="Times New Roman" w:hAnsi="Times New Roman" w:cs="Times New Roman"/>
          <w:color w:val="000000"/>
          <w:sz w:val="28"/>
          <w:szCs w:val="28"/>
          <w:lang w:val="vi-VN"/>
        </w:rPr>
      </w:pPr>
      <w:r w:rsidRPr="00C441B6">
        <w:rPr>
          <w:rFonts w:ascii="Times New Roman" w:eastAsia="Times New Roman" w:hAnsi="Times New Roman" w:cs="Times New Roman"/>
          <w:color w:val="000000"/>
          <w:sz w:val="28"/>
          <w:szCs w:val="28"/>
          <w:lang w:val="vi-VN"/>
        </w:rPr>
        <w:t xml:space="preserve">- Đơn vị chủ trì: </w:t>
      </w:r>
      <w:r w:rsidR="00E309D3">
        <w:rPr>
          <w:rFonts w:ascii="Times New Roman" w:eastAsia="Times New Roman" w:hAnsi="Times New Roman" w:cs="Times New Roman"/>
          <w:color w:val="000000"/>
          <w:sz w:val="28"/>
          <w:szCs w:val="28"/>
          <w:lang w:val="vi-VN"/>
        </w:rPr>
        <w:t>C</w:t>
      </w:r>
      <w:r w:rsidRPr="00C441B6">
        <w:rPr>
          <w:rFonts w:ascii="Times New Roman" w:eastAsia="Times New Roman" w:hAnsi="Times New Roman" w:cs="Times New Roman"/>
          <w:color w:val="000000"/>
          <w:sz w:val="28"/>
          <w:szCs w:val="28"/>
          <w:lang w:val="vi-VN"/>
        </w:rPr>
        <w:t>ục Thi hành án dân sự</w:t>
      </w:r>
      <w:r w:rsidR="0044365D" w:rsidRPr="00D243AE">
        <w:rPr>
          <w:rFonts w:ascii="Times New Roman" w:eastAsia="Times New Roman" w:hAnsi="Times New Roman" w:cs="Times New Roman"/>
          <w:color w:val="000000"/>
          <w:sz w:val="28"/>
          <w:szCs w:val="28"/>
          <w:lang w:val="vi-VN"/>
        </w:rPr>
        <w:t xml:space="preserve"> tỉnh</w:t>
      </w:r>
      <w:r w:rsidRPr="00C441B6">
        <w:rPr>
          <w:rFonts w:ascii="Times New Roman" w:eastAsia="Times New Roman" w:hAnsi="Times New Roman" w:cs="Times New Roman"/>
          <w:color w:val="000000"/>
          <w:sz w:val="28"/>
          <w:szCs w:val="28"/>
          <w:lang w:val="vi-VN"/>
        </w:rPr>
        <w:t xml:space="preserve"> (</w:t>
      </w:r>
      <w:r w:rsidR="00E309D3" w:rsidRPr="00D243AE">
        <w:rPr>
          <w:rFonts w:ascii="Times New Roman" w:eastAsia="Times New Roman" w:hAnsi="Times New Roman" w:cs="Times New Roman"/>
          <w:color w:val="000000"/>
          <w:sz w:val="28"/>
          <w:szCs w:val="28"/>
          <w:lang w:val="vi-VN"/>
        </w:rPr>
        <w:t xml:space="preserve">Phòng Kiểm tra, giải quyết khiếu nại, tố cáo </w:t>
      </w:r>
      <w:r w:rsidR="00304680" w:rsidRPr="00D243AE">
        <w:rPr>
          <w:rFonts w:ascii="Times New Roman" w:eastAsia="Times New Roman" w:hAnsi="Times New Roman" w:cs="Times New Roman"/>
          <w:color w:val="000000"/>
          <w:sz w:val="28"/>
          <w:szCs w:val="28"/>
          <w:lang w:val="vi-VN"/>
        </w:rPr>
        <w:t xml:space="preserve">phối hợp với các phòng chuyên môn </w:t>
      </w:r>
      <w:r w:rsidRPr="00C441B6">
        <w:rPr>
          <w:rFonts w:ascii="Times New Roman" w:eastAsia="Times New Roman" w:hAnsi="Times New Roman" w:cs="Times New Roman"/>
          <w:color w:val="000000"/>
          <w:sz w:val="28"/>
          <w:szCs w:val="28"/>
          <w:lang w:val="vi-VN"/>
        </w:rPr>
        <w:t>t</w:t>
      </w:r>
      <w:r w:rsidR="00E309D3" w:rsidRPr="00D243AE">
        <w:rPr>
          <w:rFonts w:ascii="Times New Roman" w:eastAsia="Times New Roman" w:hAnsi="Times New Roman" w:cs="Times New Roman"/>
          <w:color w:val="000000"/>
          <w:sz w:val="28"/>
          <w:szCs w:val="28"/>
          <w:lang w:val="vi-VN"/>
        </w:rPr>
        <w:t>h</w:t>
      </w:r>
      <w:r w:rsidRPr="00C441B6">
        <w:rPr>
          <w:rFonts w:ascii="Times New Roman" w:eastAsia="Times New Roman" w:hAnsi="Times New Roman" w:cs="Times New Roman"/>
          <w:color w:val="000000"/>
          <w:sz w:val="28"/>
          <w:szCs w:val="28"/>
          <w:lang w:val="vi-VN"/>
        </w:rPr>
        <w:t>am mưu thực hiện).</w:t>
      </w:r>
    </w:p>
    <w:p w:rsidR="00C441B6" w:rsidRPr="00C441B6" w:rsidRDefault="00C441B6" w:rsidP="00C441B6">
      <w:pPr>
        <w:autoSpaceDE w:val="0"/>
        <w:autoSpaceDN w:val="0"/>
        <w:adjustRightInd w:val="0"/>
        <w:spacing w:before="120" w:after="120" w:line="288" w:lineRule="auto"/>
        <w:ind w:firstLine="748"/>
        <w:jc w:val="both"/>
        <w:rPr>
          <w:rFonts w:ascii="Times New Roman" w:eastAsia="Times New Roman" w:hAnsi="Times New Roman" w:cs="Times New Roman"/>
          <w:color w:val="000000"/>
          <w:sz w:val="28"/>
          <w:szCs w:val="28"/>
        </w:rPr>
      </w:pPr>
      <w:r w:rsidRPr="00C441B6">
        <w:rPr>
          <w:rFonts w:ascii="Times New Roman" w:eastAsia="Times New Roman" w:hAnsi="Times New Roman" w:cs="Times New Roman"/>
          <w:color w:val="000000"/>
          <w:sz w:val="28"/>
          <w:szCs w:val="28"/>
          <w:lang w:val="vi-VN"/>
        </w:rPr>
        <w:t xml:space="preserve">- </w:t>
      </w:r>
      <w:r w:rsidRPr="00C441B6">
        <w:rPr>
          <w:rFonts w:ascii="Times New Roman" w:eastAsia="Times New Roman" w:hAnsi="Times New Roman" w:cs="Times New Roman"/>
          <w:iCs/>
          <w:color w:val="000000"/>
          <w:sz w:val="28"/>
          <w:szCs w:val="28"/>
          <w:lang w:val="vi-VN"/>
        </w:rPr>
        <w:t>Thời gian thực hiện</w:t>
      </w:r>
      <w:r w:rsidRPr="00C441B6">
        <w:rPr>
          <w:rFonts w:ascii="Times New Roman" w:eastAsia="Times New Roman" w:hAnsi="Times New Roman" w:cs="Times New Roman"/>
          <w:iCs/>
          <w:color w:val="000000"/>
          <w:sz w:val="28"/>
          <w:szCs w:val="28"/>
        </w:rPr>
        <w:t xml:space="preserve">: Tháng </w:t>
      </w:r>
      <w:r w:rsidR="00E309D3">
        <w:rPr>
          <w:rFonts w:ascii="Times New Roman" w:eastAsia="Times New Roman" w:hAnsi="Times New Roman" w:cs="Times New Roman"/>
          <w:iCs/>
          <w:color w:val="000000"/>
          <w:sz w:val="28"/>
          <w:szCs w:val="28"/>
        </w:rPr>
        <w:t>02</w:t>
      </w:r>
      <w:r w:rsidRPr="00C441B6">
        <w:rPr>
          <w:rFonts w:ascii="Times New Roman" w:eastAsia="Times New Roman" w:hAnsi="Times New Roman" w:cs="Times New Roman"/>
          <w:iCs/>
          <w:color w:val="000000"/>
          <w:sz w:val="28"/>
          <w:szCs w:val="28"/>
        </w:rPr>
        <w:t>/</w:t>
      </w:r>
      <w:r w:rsidRPr="00C441B6">
        <w:rPr>
          <w:rFonts w:ascii="Times New Roman" w:eastAsia="Times New Roman" w:hAnsi="Times New Roman" w:cs="Times New Roman"/>
          <w:color w:val="000000"/>
          <w:sz w:val="28"/>
          <w:szCs w:val="28"/>
          <w:lang w:val="vi-VN"/>
        </w:rPr>
        <w:t>201</w:t>
      </w:r>
      <w:r w:rsidRPr="00C441B6">
        <w:rPr>
          <w:rFonts w:ascii="Times New Roman" w:eastAsia="Times New Roman" w:hAnsi="Times New Roman" w:cs="Times New Roman"/>
          <w:color w:val="000000"/>
          <w:sz w:val="28"/>
          <w:szCs w:val="28"/>
        </w:rPr>
        <w:t>6.</w:t>
      </w:r>
    </w:p>
    <w:p w:rsidR="00C441B6" w:rsidRPr="00C441B6" w:rsidRDefault="00C441B6" w:rsidP="00394D45">
      <w:pPr>
        <w:autoSpaceDE w:val="0"/>
        <w:autoSpaceDN w:val="0"/>
        <w:adjustRightInd w:val="0"/>
        <w:spacing w:before="120" w:after="120" w:line="240" w:lineRule="auto"/>
        <w:ind w:firstLine="720"/>
        <w:jc w:val="both"/>
        <w:rPr>
          <w:rFonts w:ascii="Times New Roman" w:eastAsia="Times New Roman" w:hAnsi="Times New Roman" w:cs="Times New Roman"/>
          <w:b/>
          <w:color w:val="000000"/>
          <w:sz w:val="28"/>
          <w:szCs w:val="28"/>
        </w:rPr>
      </w:pPr>
      <w:r w:rsidRPr="00C441B6">
        <w:rPr>
          <w:rFonts w:ascii="Times New Roman" w:eastAsia="Times New Roman" w:hAnsi="Times New Roman" w:cs="Times New Roman"/>
          <w:b/>
          <w:color w:val="000000"/>
          <w:sz w:val="28"/>
          <w:szCs w:val="28"/>
        </w:rPr>
        <w:t>2</w:t>
      </w:r>
      <w:r w:rsidRPr="00C441B6">
        <w:rPr>
          <w:rFonts w:ascii="Times New Roman" w:eastAsia="Times New Roman" w:hAnsi="Times New Roman" w:cs="Times New Roman"/>
          <w:b/>
          <w:color w:val="000000"/>
          <w:sz w:val="28"/>
          <w:szCs w:val="28"/>
          <w:lang w:val="vi-VN"/>
        </w:rPr>
        <w:t xml:space="preserve">. </w:t>
      </w:r>
      <w:r w:rsidRPr="00394D45">
        <w:rPr>
          <w:rFonts w:ascii="Times New Roman" w:eastAsia="Times New Roman" w:hAnsi="Times New Roman" w:cs="Times New Roman"/>
          <w:b/>
          <w:bCs/>
          <w:color w:val="000000"/>
          <w:sz w:val="28"/>
          <w:szCs w:val="28"/>
          <w:lang w:val="vi-VN"/>
        </w:rPr>
        <w:t>T</w:t>
      </w:r>
      <w:r w:rsidRPr="00C441B6">
        <w:rPr>
          <w:rFonts w:ascii="Times New Roman" w:eastAsia="Times New Roman" w:hAnsi="Times New Roman" w:cs="Times New Roman"/>
          <w:b/>
          <w:bCs/>
          <w:color w:val="000000"/>
          <w:sz w:val="28"/>
          <w:szCs w:val="28"/>
          <w:lang w:val="vi-VN"/>
        </w:rPr>
        <w:t xml:space="preserve">uyên truyền, phổ biến các quy định của </w:t>
      </w:r>
      <w:r w:rsidRPr="00394D45">
        <w:rPr>
          <w:rFonts w:ascii="Times New Roman" w:eastAsia="Times New Roman" w:hAnsi="Times New Roman" w:cs="Times New Roman"/>
          <w:b/>
          <w:bCs/>
          <w:color w:val="000000"/>
          <w:sz w:val="28"/>
          <w:szCs w:val="28"/>
          <w:lang w:val="vi-VN"/>
        </w:rPr>
        <w:t>Thông tư liên tịch số 16/2015/TTLT-BTP-BQP và Thông tư liên tịch số 17/2015/TTLT-BTP-BQP</w:t>
      </w:r>
    </w:p>
    <w:p w:rsidR="00C441B6" w:rsidRPr="00C441B6" w:rsidRDefault="00C441B6" w:rsidP="0034368A">
      <w:pPr>
        <w:autoSpaceDE w:val="0"/>
        <w:autoSpaceDN w:val="0"/>
        <w:adjustRightInd w:val="0"/>
        <w:spacing w:before="120" w:after="120" w:line="288" w:lineRule="auto"/>
        <w:ind w:firstLine="720"/>
        <w:jc w:val="both"/>
        <w:rPr>
          <w:rFonts w:ascii="Times New Roman" w:eastAsia="Times New Roman" w:hAnsi="Times New Roman" w:cs="Times New Roman"/>
          <w:bCs/>
          <w:color w:val="000000"/>
          <w:sz w:val="28"/>
          <w:szCs w:val="28"/>
          <w:lang w:val="vi-VN"/>
        </w:rPr>
      </w:pPr>
      <w:r w:rsidRPr="00C441B6">
        <w:rPr>
          <w:rFonts w:ascii="Times New Roman" w:eastAsia="Times New Roman" w:hAnsi="Times New Roman" w:cs="Times New Roman"/>
          <w:color w:val="000000"/>
          <w:sz w:val="28"/>
          <w:szCs w:val="28"/>
        </w:rPr>
        <w:t>2</w:t>
      </w:r>
      <w:r w:rsidRPr="00C441B6">
        <w:rPr>
          <w:rFonts w:ascii="Times New Roman" w:eastAsia="Times New Roman" w:hAnsi="Times New Roman" w:cs="Times New Roman"/>
          <w:color w:val="000000"/>
          <w:sz w:val="28"/>
          <w:szCs w:val="28"/>
          <w:lang w:val="vi-VN"/>
        </w:rPr>
        <w:t>.1</w:t>
      </w:r>
      <w:r w:rsidRPr="00C441B6">
        <w:rPr>
          <w:rFonts w:ascii="Times New Roman" w:eastAsia="Times New Roman" w:hAnsi="Times New Roman" w:cs="Times New Roman"/>
          <w:bCs/>
          <w:color w:val="000000"/>
          <w:sz w:val="28"/>
          <w:szCs w:val="28"/>
          <w:lang w:val="vi-VN"/>
        </w:rPr>
        <w:t xml:space="preserve">. </w:t>
      </w:r>
      <w:r w:rsidR="0044365D" w:rsidRPr="00C441B6">
        <w:rPr>
          <w:rFonts w:ascii="Times New Roman" w:eastAsia="Times New Roman" w:hAnsi="Times New Roman" w:cs="Times New Roman"/>
          <w:bCs/>
          <w:color w:val="000000"/>
          <w:sz w:val="28"/>
          <w:szCs w:val="28"/>
        </w:rPr>
        <w:t>Đ</w:t>
      </w:r>
      <w:r w:rsidR="0044365D" w:rsidRPr="00C441B6">
        <w:rPr>
          <w:rFonts w:ascii="Times New Roman" w:eastAsia="Times New Roman" w:hAnsi="Times New Roman" w:cs="Times New Roman"/>
          <w:bCs/>
          <w:color w:val="000000"/>
          <w:sz w:val="28"/>
          <w:szCs w:val="28"/>
          <w:lang w:val="vi-VN"/>
        </w:rPr>
        <w:t xml:space="preserve">ăng </w:t>
      </w:r>
      <w:r w:rsidRPr="00C441B6">
        <w:rPr>
          <w:rFonts w:ascii="Times New Roman" w:eastAsia="Times New Roman" w:hAnsi="Times New Roman" w:cs="Times New Roman"/>
          <w:bCs/>
          <w:color w:val="000000"/>
          <w:sz w:val="28"/>
          <w:szCs w:val="28"/>
          <w:lang w:val="vi-VN"/>
        </w:rPr>
        <w:t xml:space="preserve">tải toàn văn </w:t>
      </w:r>
      <w:r w:rsidRPr="00C441B6">
        <w:rPr>
          <w:rFonts w:ascii="Times New Roman" w:eastAsia="Times New Roman" w:hAnsi="Times New Roman" w:cs="Times New Roman"/>
          <w:bCs/>
          <w:color w:val="000000"/>
          <w:sz w:val="28"/>
          <w:szCs w:val="28"/>
        </w:rPr>
        <w:t xml:space="preserve">các </w:t>
      </w:r>
      <w:r w:rsidRPr="00C441B6">
        <w:rPr>
          <w:rFonts w:ascii="Times New Roman" w:eastAsia="Times New Roman" w:hAnsi="Times New Roman" w:cs="Times New Roman"/>
          <w:color w:val="000000"/>
          <w:sz w:val="28"/>
          <w:szCs w:val="28"/>
        </w:rPr>
        <w:t xml:space="preserve">Thông tư </w:t>
      </w:r>
      <w:r w:rsidRPr="00C441B6">
        <w:rPr>
          <w:rFonts w:ascii="Times New Roman" w:eastAsia="Times New Roman" w:hAnsi="Times New Roman" w:cs="Times New Roman"/>
          <w:bCs/>
          <w:color w:val="000000"/>
          <w:sz w:val="28"/>
          <w:szCs w:val="28"/>
          <w:lang w:val="vi-VN"/>
        </w:rPr>
        <w:t xml:space="preserve">trên </w:t>
      </w:r>
      <w:r w:rsidRPr="00C441B6">
        <w:rPr>
          <w:rFonts w:ascii="Times New Roman" w:eastAsia="Times New Roman" w:hAnsi="Times New Roman" w:cs="Times New Roman"/>
          <w:bCs/>
          <w:color w:val="000000"/>
          <w:sz w:val="28"/>
          <w:szCs w:val="28"/>
        </w:rPr>
        <w:t>Trang thông tin của Cụ</w:t>
      </w:r>
      <w:r w:rsidR="0044365D">
        <w:rPr>
          <w:rFonts w:ascii="Times New Roman" w:eastAsia="Times New Roman" w:hAnsi="Times New Roman" w:cs="Times New Roman"/>
          <w:bCs/>
          <w:color w:val="000000"/>
          <w:sz w:val="28"/>
          <w:szCs w:val="28"/>
        </w:rPr>
        <w:t>c Thi hành án dân sự tỉnh Bình Định</w:t>
      </w:r>
      <w:r w:rsidRPr="00C441B6">
        <w:rPr>
          <w:rFonts w:ascii="Times New Roman" w:eastAsia="Times New Roman" w:hAnsi="Times New Roman" w:cs="Times New Roman"/>
          <w:bCs/>
          <w:color w:val="000000"/>
          <w:sz w:val="28"/>
          <w:szCs w:val="28"/>
        </w:rPr>
        <w:t>.</w:t>
      </w:r>
      <w:r w:rsidRPr="00C441B6">
        <w:rPr>
          <w:rFonts w:ascii="Times New Roman" w:eastAsia="Times New Roman" w:hAnsi="Times New Roman" w:cs="Times New Roman"/>
          <w:bCs/>
          <w:color w:val="000000"/>
          <w:sz w:val="28"/>
          <w:szCs w:val="28"/>
          <w:lang w:val="vi-VN"/>
        </w:rPr>
        <w:t xml:space="preserve"> </w:t>
      </w:r>
    </w:p>
    <w:p w:rsidR="00C441B6" w:rsidRPr="00C441B6" w:rsidRDefault="00C441B6" w:rsidP="00C441B6">
      <w:pPr>
        <w:autoSpaceDE w:val="0"/>
        <w:autoSpaceDN w:val="0"/>
        <w:adjustRightInd w:val="0"/>
        <w:spacing w:before="120" w:after="120" w:line="288" w:lineRule="auto"/>
        <w:ind w:firstLine="748"/>
        <w:jc w:val="both"/>
        <w:rPr>
          <w:rFonts w:ascii="Times New Roman" w:eastAsia="Times New Roman" w:hAnsi="Times New Roman" w:cs="Times New Roman"/>
          <w:color w:val="000000"/>
          <w:sz w:val="28"/>
          <w:szCs w:val="28"/>
          <w:lang w:val="vi-VN"/>
        </w:rPr>
      </w:pPr>
      <w:r w:rsidRPr="00C441B6">
        <w:rPr>
          <w:rFonts w:ascii="Times New Roman" w:eastAsia="Times New Roman" w:hAnsi="Times New Roman" w:cs="Times New Roman"/>
          <w:color w:val="000000"/>
          <w:sz w:val="28"/>
          <w:szCs w:val="28"/>
          <w:lang w:val="vi-VN"/>
        </w:rPr>
        <w:t xml:space="preserve">- Đơn vị chủ trì: </w:t>
      </w:r>
      <w:r w:rsidR="0044365D">
        <w:rPr>
          <w:rFonts w:ascii="Times New Roman" w:eastAsia="Times New Roman" w:hAnsi="Times New Roman" w:cs="Times New Roman"/>
          <w:color w:val="000000"/>
          <w:sz w:val="28"/>
          <w:szCs w:val="28"/>
          <w:lang w:val="vi-VN"/>
        </w:rPr>
        <w:t>C</w:t>
      </w:r>
      <w:r w:rsidR="0044365D" w:rsidRPr="00C441B6">
        <w:rPr>
          <w:rFonts w:ascii="Times New Roman" w:eastAsia="Times New Roman" w:hAnsi="Times New Roman" w:cs="Times New Roman"/>
          <w:color w:val="000000"/>
          <w:sz w:val="28"/>
          <w:szCs w:val="28"/>
          <w:lang w:val="vi-VN"/>
        </w:rPr>
        <w:t>ục Thi hành án dân sự</w:t>
      </w:r>
      <w:r w:rsidR="0044365D" w:rsidRPr="00D243AE">
        <w:rPr>
          <w:rFonts w:ascii="Times New Roman" w:eastAsia="Times New Roman" w:hAnsi="Times New Roman" w:cs="Times New Roman"/>
          <w:color w:val="000000"/>
          <w:sz w:val="28"/>
          <w:szCs w:val="28"/>
          <w:lang w:val="vi-VN"/>
        </w:rPr>
        <w:t xml:space="preserve"> tỉnh</w:t>
      </w:r>
      <w:r w:rsidR="0044365D" w:rsidRPr="00C441B6">
        <w:rPr>
          <w:rFonts w:ascii="Times New Roman" w:eastAsia="Times New Roman" w:hAnsi="Times New Roman" w:cs="Times New Roman"/>
          <w:color w:val="000000"/>
          <w:sz w:val="28"/>
          <w:szCs w:val="28"/>
          <w:lang w:val="vi-VN"/>
        </w:rPr>
        <w:t xml:space="preserve"> </w:t>
      </w:r>
      <w:r w:rsidRPr="00F77A0E">
        <w:rPr>
          <w:rFonts w:ascii="Times New Roman" w:eastAsia="Times New Roman" w:hAnsi="Times New Roman" w:cs="Times New Roman"/>
          <w:color w:val="000000"/>
          <w:sz w:val="28"/>
          <w:szCs w:val="28"/>
          <w:lang w:val="vi-VN"/>
        </w:rPr>
        <w:t>(</w:t>
      </w:r>
      <w:r w:rsidR="00F77A0E" w:rsidRPr="00D243AE">
        <w:rPr>
          <w:rFonts w:ascii="Times New Roman" w:eastAsia="Times New Roman" w:hAnsi="Times New Roman" w:cs="Times New Roman"/>
          <w:bCs/>
          <w:sz w:val="28"/>
          <w:szCs w:val="28"/>
          <w:lang w:val="vi-VN"/>
        </w:rPr>
        <w:t>Tổ biên tập Trang thông tin điện tử</w:t>
      </w:r>
      <w:r w:rsidR="00F77A0E" w:rsidRPr="00D243AE">
        <w:rPr>
          <w:rFonts w:ascii="Times New Roman" w:eastAsia="Times New Roman" w:hAnsi="Times New Roman" w:cs="Times New Roman"/>
          <w:color w:val="000000"/>
          <w:sz w:val="28"/>
          <w:szCs w:val="28"/>
          <w:lang w:val="vi-VN"/>
        </w:rPr>
        <w:t xml:space="preserve"> </w:t>
      </w:r>
      <w:r w:rsidR="00304680" w:rsidRPr="00D243AE">
        <w:rPr>
          <w:rFonts w:ascii="Times New Roman" w:eastAsia="Times New Roman" w:hAnsi="Times New Roman" w:cs="Times New Roman"/>
          <w:color w:val="000000"/>
          <w:sz w:val="28"/>
          <w:szCs w:val="28"/>
          <w:lang w:val="vi-VN"/>
        </w:rPr>
        <w:t xml:space="preserve">phối hợp với các phòng chuyên môn </w:t>
      </w:r>
      <w:r w:rsidRPr="00F77A0E">
        <w:rPr>
          <w:rFonts w:ascii="Times New Roman" w:eastAsia="Times New Roman" w:hAnsi="Times New Roman" w:cs="Times New Roman"/>
          <w:color w:val="000000"/>
          <w:sz w:val="28"/>
          <w:szCs w:val="28"/>
          <w:lang w:val="vi-VN"/>
        </w:rPr>
        <w:t>tham mưu thực hiện).</w:t>
      </w:r>
    </w:p>
    <w:p w:rsidR="00C441B6" w:rsidRPr="00D243AE" w:rsidRDefault="00C441B6" w:rsidP="00C441B6">
      <w:pPr>
        <w:autoSpaceDE w:val="0"/>
        <w:autoSpaceDN w:val="0"/>
        <w:adjustRightInd w:val="0"/>
        <w:spacing w:before="120" w:after="120" w:line="288" w:lineRule="auto"/>
        <w:ind w:firstLine="748"/>
        <w:jc w:val="both"/>
        <w:rPr>
          <w:rFonts w:ascii="Times New Roman" w:eastAsia="Times New Roman" w:hAnsi="Times New Roman" w:cs="Times New Roman"/>
          <w:color w:val="000000"/>
          <w:sz w:val="28"/>
          <w:szCs w:val="28"/>
          <w:lang w:val="vi-VN"/>
        </w:rPr>
      </w:pPr>
      <w:r w:rsidRPr="00C441B6">
        <w:rPr>
          <w:rFonts w:ascii="Times New Roman" w:eastAsia="Times New Roman" w:hAnsi="Times New Roman" w:cs="Times New Roman"/>
          <w:color w:val="000000"/>
          <w:sz w:val="28"/>
          <w:szCs w:val="28"/>
          <w:lang w:val="vi-VN"/>
        </w:rPr>
        <w:t xml:space="preserve">- </w:t>
      </w:r>
      <w:r w:rsidRPr="00C441B6">
        <w:rPr>
          <w:rFonts w:ascii="Times New Roman" w:eastAsia="Times New Roman" w:hAnsi="Times New Roman" w:cs="Times New Roman"/>
          <w:iCs/>
          <w:color w:val="000000"/>
          <w:sz w:val="28"/>
          <w:szCs w:val="28"/>
          <w:lang w:val="vi-VN"/>
        </w:rPr>
        <w:t xml:space="preserve">Thời gian thực hiện: </w:t>
      </w:r>
      <w:r w:rsidR="00F77A0E" w:rsidRPr="00D243AE">
        <w:rPr>
          <w:rFonts w:ascii="Times New Roman" w:eastAsia="Times New Roman" w:hAnsi="Times New Roman" w:cs="Times New Roman"/>
          <w:iCs/>
          <w:color w:val="000000"/>
          <w:sz w:val="28"/>
          <w:szCs w:val="28"/>
          <w:lang w:val="vi-VN"/>
        </w:rPr>
        <w:t>02/</w:t>
      </w:r>
      <w:r w:rsidR="00F77A0E" w:rsidRPr="00C441B6">
        <w:rPr>
          <w:rFonts w:ascii="Times New Roman" w:eastAsia="Times New Roman" w:hAnsi="Times New Roman" w:cs="Times New Roman"/>
          <w:color w:val="000000"/>
          <w:sz w:val="28"/>
          <w:szCs w:val="28"/>
          <w:lang w:val="vi-VN"/>
        </w:rPr>
        <w:t>201</w:t>
      </w:r>
      <w:r w:rsidR="00F77A0E" w:rsidRPr="00D243AE">
        <w:rPr>
          <w:rFonts w:ascii="Times New Roman" w:eastAsia="Times New Roman" w:hAnsi="Times New Roman" w:cs="Times New Roman"/>
          <w:color w:val="000000"/>
          <w:sz w:val="28"/>
          <w:szCs w:val="28"/>
          <w:lang w:val="vi-VN"/>
        </w:rPr>
        <w:t>6.</w:t>
      </w:r>
    </w:p>
    <w:p w:rsidR="00C441B6" w:rsidRPr="00C441B6" w:rsidRDefault="00C441B6" w:rsidP="00C441B6">
      <w:pPr>
        <w:autoSpaceDE w:val="0"/>
        <w:autoSpaceDN w:val="0"/>
        <w:adjustRightInd w:val="0"/>
        <w:spacing w:before="120" w:after="120" w:line="288" w:lineRule="auto"/>
        <w:ind w:firstLine="748"/>
        <w:jc w:val="both"/>
        <w:rPr>
          <w:rFonts w:ascii="Times New Roman" w:eastAsia="Times New Roman" w:hAnsi="Times New Roman" w:cs="Times New Roman"/>
          <w:color w:val="000000"/>
          <w:sz w:val="28"/>
          <w:szCs w:val="28"/>
          <w:lang w:val="vi-VN"/>
        </w:rPr>
      </w:pPr>
      <w:r w:rsidRPr="00C441B6">
        <w:rPr>
          <w:rFonts w:ascii="Times New Roman" w:eastAsia="Times New Roman" w:hAnsi="Times New Roman" w:cs="Times New Roman"/>
          <w:color w:val="000000"/>
          <w:sz w:val="28"/>
          <w:szCs w:val="28"/>
          <w:lang w:val="vi-VN"/>
        </w:rPr>
        <w:t xml:space="preserve">2.2. Phối hợp với các đơn vị liên quan </w:t>
      </w:r>
      <w:r w:rsidR="006C6E18" w:rsidRPr="00D243AE">
        <w:rPr>
          <w:rFonts w:ascii="Times New Roman" w:eastAsia="Times New Roman" w:hAnsi="Times New Roman" w:cs="Times New Roman"/>
          <w:color w:val="000000"/>
          <w:sz w:val="28"/>
          <w:szCs w:val="28"/>
          <w:lang w:val="vi-VN"/>
        </w:rPr>
        <w:t xml:space="preserve">mở đợt </w:t>
      </w:r>
      <w:r w:rsidRPr="00C441B6">
        <w:rPr>
          <w:rFonts w:ascii="Times New Roman" w:eastAsia="Times New Roman" w:hAnsi="Times New Roman" w:cs="Times New Roman"/>
          <w:color w:val="000000"/>
          <w:sz w:val="28"/>
          <w:szCs w:val="28"/>
          <w:lang w:val="vi-VN"/>
        </w:rPr>
        <w:t>tuyên truyền</w:t>
      </w:r>
      <w:r w:rsidR="006C6E18" w:rsidRPr="00D243AE">
        <w:rPr>
          <w:rFonts w:ascii="Times New Roman" w:eastAsia="Times New Roman" w:hAnsi="Times New Roman" w:cs="Times New Roman"/>
          <w:color w:val="000000"/>
          <w:sz w:val="28"/>
          <w:szCs w:val="28"/>
          <w:lang w:val="vi-VN"/>
        </w:rPr>
        <w:t xml:space="preserve"> rộng khắp</w:t>
      </w:r>
      <w:r w:rsidR="006C6E18">
        <w:rPr>
          <w:rFonts w:ascii="Times New Roman" w:eastAsia="Times New Roman" w:hAnsi="Times New Roman" w:cs="Times New Roman"/>
          <w:color w:val="000000"/>
          <w:sz w:val="28"/>
          <w:szCs w:val="28"/>
          <w:lang w:val="vi-VN"/>
        </w:rPr>
        <w:t xml:space="preserve">; </w:t>
      </w:r>
      <w:r w:rsidRPr="00C441B6">
        <w:rPr>
          <w:rFonts w:ascii="Times New Roman" w:eastAsia="Times New Roman" w:hAnsi="Times New Roman" w:cs="Times New Roman"/>
          <w:color w:val="000000"/>
          <w:sz w:val="28"/>
          <w:szCs w:val="28"/>
          <w:lang w:val="vi-VN"/>
        </w:rPr>
        <w:t xml:space="preserve"> </w:t>
      </w:r>
      <w:r w:rsidRPr="00D243AE">
        <w:rPr>
          <w:rFonts w:ascii="Times New Roman" w:eastAsia="Times New Roman" w:hAnsi="Times New Roman" w:cs="Times New Roman"/>
          <w:color w:val="000000"/>
          <w:sz w:val="28"/>
          <w:szCs w:val="28"/>
          <w:lang w:val="vi-VN"/>
        </w:rPr>
        <w:t xml:space="preserve">lồng ghép trong </w:t>
      </w:r>
      <w:r w:rsidR="006C6E18" w:rsidRPr="00D243AE">
        <w:rPr>
          <w:rFonts w:ascii="Times New Roman" w:eastAsia="Times New Roman" w:hAnsi="Times New Roman" w:cs="Times New Roman"/>
          <w:color w:val="000000"/>
          <w:sz w:val="28"/>
          <w:szCs w:val="28"/>
          <w:lang w:val="vi-VN"/>
        </w:rPr>
        <w:t xml:space="preserve">các </w:t>
      </w:r>
      <w:r w:rsidRPr="00D243AE">
        <w:rPr>
          <w:rFonts w:ascii="Times New Roman" w:eastAsia="Times New Roman" w:hAnsi="Times New Roman" w:cs="Times New Roman"/>
          <w:color w:val="000000"/>
          <w:sz w:val="28"/>
          <w:szCs w:val="28"/>
          <w:lang w:val="vi-VN"/>
        </w:rPr>
        <w:t xml:space="preserve">cuộc họp để </w:t>
      </w:r>
      <w:r w:rsidR="00F77A0E" w:rsidRPr="00D243AE">
        <w:rPr>
          <w:rFonts w:ascii="Times New Roman" w:eastAsia="Times New Roman" w:hAnsi="Times New Roman" w:cs="Times New Roman"/>
          <w:color w:val="000000"/>
          <w:sz w:val="28"/>
          <w:szCs w:val="28"/>
          <w:lang w:val="vi-VN"/>
        </w:rPr>
        <w:t xml:space="preserve">quán triệt, </w:t>
      </w:r>
      <w:r w:rsidRPr="00C441B6">
        <w:rPr>
          <w:rFonts w:ascii="Times New Roman" w:eastAsia="Times New Roman" w:hAnsi="Times New Roman" w:cs="Times New Roman"/>
          <w:color w:val="000000"/>
          <w:sz w:val="28"/>
          <w:szCs w:val="28"/>
          <w:lang w:val="vi-VN"/>
        </w:rPr>
        <w:t xml:space="preserve">phổ biến sâu rộng các quy định của Thông tư liên tịch số 16/2015/TTLT-BTP-BQP và Thông tư liên tịch số 17/2015/TTLT-BTP-BQP đến </w:t>
      </w:r>
      <w:r w:rsidR="00F77A0E" w:rsidRPr="00D243AE">
        <w:rPr>
          <w:rFonts w:ascii="Times New Roman" w:eastAsia="Times New Roman" w:hAnsi="Times New Roman" w:cs="Times New Roman"/>
          <w:color w:val="000000"/>
          <w:sz w:val="28"/>
          <w:szCs w:val="28"/>
          <w:lang w:val="vi-VN"/>
        </w:rPr>
        <w:t>toàn thể</w:t>
      </w:r>
      <w:r w:rsidRPr="00C441B6">
        <w:rPr>
          <w:rFonts w:ascii="Times New Roman" w:eastAsia="Times New Roman" w:hAnsi="Times New Roman" w:cs="Times New Roman"/>
          <w:color w:val="000000"/>
          <w:sz w:val="28"/>
          <w:szCs w:val="28"/>
          <w:lang w:val="vi-VN"/>
        </w:rPr>
        <w:t xml:space="preserve"> công chức, </w:t>
      </w:r>
      <w:r w:rsidR="00F77A0E" w:rsidRPr="00D243AE">
        <w:rPr>
          <w:rFonts w:ascii="Times New Roman" w:eastAsia="Times New Roman" w:hAnsi="Times New Roman" w:cs="Times New Roman"/>
          <w:color w:val="000000"/>
          <w:sz w:val="28"/>
          <w:szCs w:val="28"/>
          <w:lang w:val="vi-VN"/>
        </w:rPr>
        <w:t>người lao động của các cơ quan thi hành án</w:t>
      </w:r>
      <w:r w:rsidR="002F23C1" w:rsidRPr="00D243AE">
        <w:rPr>
          <w:rFonts w:ascii="Times New Roman" w:eastAsia="Times New Roman" w:hAnsi="Times New Roman" w:cs="Times New Roman"/>
          <w:color w:val="000000"/>
          <w:sz w:val="28"/>
          <w:szCs w:val="28"/>
          <w:lang w:val="vi-VN"/>
        </w:rPr>
        <w:t xml:space="preserve"> dân sự</w:t>
      </w:r>
      <w:r w:rsidR="00F77A0E" w:rsidRPr="00D243AE">
        <w:rPr>
          <w:rFonts w:ascii="Times New Roman" w:eastAsia="Times New Roman" w:hAnsi="Times New Roman" w:cs="Times New Roman"/>
          <w:color w:val="000000"/>
          <w:sz w:val="28"/>
          <w:szCs w:val="28"/>
          <w:lang w:val="vi-VN"/>
        </w:rPr>
        <w:t xml:space="preserve"> </w:t>
      </w:r>
      <w:r w:rsidRPr="00C441B6">
        <w:rPr>
          <w:rFonts w:ascii="Times New Roman" w:eastAsia="Times New Roman" w:hAnsi="Times New Roman" w:cs="Times New Roman"/>
          <w:color w:val="000000"/>
          <w:sz w:val="28"/>
          <w:szCs w:val="28"/>
          <w:lang w:val="vi-VN"/>
        </w:rPr>
        <w:t xml:space="preserve">và </w:t>
      </w:r>
      <w:r w:rsidR="009F1BA8" w:rsidRPr="00D243AE">
        <w:rPr>
          <w:rFonts w:ascii="Times New Roman" w:eastAsia="Times New Roman" w:hAnsi="Times New Roman" w:cs="Times New Roman"/>
          <w:color w:val="000000"/>
          <w:sz w:val="28"/>
          <w:szCs w:val="28"/>
          <w:lang w:val="vi-VN"/>
        </w:rPr>
        <w:t>đến người</w:t>
      </w:r>
      <w:r w:rsidRPr="00C441B6">
        <w:rPr>
          <w:rFonts w:ascii="Times New Roman" w:eastAsia="Times New Roman" w:hAnsi="Times New Roman" w:cs="Times New Roman"/>
          <w:color w:val="000000"/>
          <w:sz w:val="28"/>
          <w:szCs w:val="28"/>
          <w:lang w:val="vi-VN"/>
        </w:rPr>
        <w:t xml:space="preserve"> dân.</w:t>
      </w:r>
    </w:p>
    <w:p w:rsidR="00C441B6" w:rsidRPr="00C441B6" w:rsidRDefault="00C441B6" w:rsidP="00C441B6">
      <w:pPr>
        <w:autoSpaceDE w:val="0"/>
        <w:autoSpaceDN w:val="0"/>
        <w:adjustRightInd w:val="0"/>
        <w:spacing w:before="120" w:after="120" w:line="288" w:lineRule="auto"/>
        <w:ind w:firstLine="748"/>
        <w:jc w:val="both"/>
        <w:rPr>
          <w:rFonts w:ascii="Times New Roman" w:eastAsia="Times New Roman" w:hAnsi="Times New Roman" w:cs="Times New Roman"/>
          <w:color w:val="000000"/>
          <w:sz w:val="28"/>
          <w:szCs w:val="28"/>
          <w:lang w:val="vi-VN"/>
        </w:rPr>
      </w:pPr>
      <w:r w:rsidRPr="00C441B6">
        <w:rPr>
          <w:rFonts w:ascii="Times New Roman" w:eastAsia="Times New Roman" w:hAnsi="Times New Roman" w:cs="Times New Roman"/>
          <w:color w:val="000000"/>
          <w:sz w:val="28"/>
          <w:szCs w:val="28"/>
          <w:lang w:val="vi-VN"/>
        </w:rPr>
        <w:t xml:space="preserve">- Đơn vị chủ trì: </w:t>
      </w:r>
      <w:r w:rsidR="002240F2">
        <w:rPr>
          <w:rFonts w:ascii="Times New Roman" w:eastAsia="Times New Roman" w:hAnsi="Times New Roman" w:cs="Times New Roman"/>
          <w:color w:val="000000"/>
          <w:sz w:val="28"/>
          <w:szCs w:val="28"/>
          <w:lang w:val="vi-VN"/>
        </w:rPr>
        <w:t>C</w:t>
      </w:r>
      <w:r w:rsidRPr="00C441B6">
        <w:rPr>
          <w:rFonts w:ascii="Times New Roman" w:eastAsia="Times New Roman" w:hAnsi="Times New Roman" w:cs="Times New Roman"/>
          <w:color w:val="000000"/>
          <w:sz w:val="28"/>
          <w:szCs w:val="28"/>
          <w:lang w:val="vi-VN"/>
        </w:rPr>
        <w:t>ục Thi hành án dân sự</w:t>
      </w:r>
      <w:r w:rsidR="002240F2" w:rsidRPr="00D243AE">
        <w:rPr>
          <w:rFonts w:ascii="Times New Roman" w:eastAsia="Times New Roman" w:hAnsi="Times New Roman" w:cs="Times New Roman"/>
          <w:color w:val="000000"/>
          <w:sz w:val="28"/>
          <w:szCs w:val="28"/>
          <w:lang w:val="vi-VN"/>
        </w:rPr>
        <w:t xml:space="preserve"> tỉnh</w:t>
      </w:r>
      <w:r w:rsidRPr="00C441B6">
        <w:rPr>
          <w:rFonts w:ascii="Times New Roman" w:eastAsia="Times New Roman" w:hAnsi="Times New Roman" w:cs="Times New Roman"/>
          <w:color w:val="000000"/>
          <w:sz w:val="28"/>
          <w:szCs w:val="28"/>
          <w:lang w:val="vi-VN"/>
        </w:rPr>
        <w:t xml:space="preserve"> (</w:t>
      </w:r>
      <w:r w:rsidR="002240F2" w:rsidRPr="00D243AE">
        <w:rPr>
          <w:rFonts w:ascii="Times New Roman" w:eastAsia="Times New Roman" w:hAnsi="Times New Roman" w:cs="Times New Roman"/>
          <w:color w:val="000000"/>
          <w:sz w:val="28"/>
          <w:szCs w:val="28"/>
          <w:lang w:val="vi-VN"/>
        </w:rPr>
        <w:t>Phòng Kiểm tra, giải quyết khiếu nại, tố cáo</w:t>
      </w:r>
      <w:r w:rsidR="002240F2" w:rsidRPr="00C441B6">
        <w:rPr>
          <w:rFonts w:ascii="Times New Roman" w:eastAsia="Times New Roman" w:hAnsi="Times New Roman" w:cs="Times New Roman"/>
          <w:color w:val="000000"/>
          <w:sz w:val="28"/>
          <w:szCs w:val="28"/>
          <w:lang w:val="vi-VN"/>
        </w:rPr>
        <w:t xml:space="preserve"> </w:t>
      </w:r>
      <w:r w:rsidRPr="00C441B6">
        <w:rPr>
          <w:rFonts w:ascii="Times New Roman" w:eastAsia="Times New Roman" w:hAnsi="Times New Roman" w:cs="Times New Roman"/>
          <w:color w:val="000000"/>
          <w:sz w:val="28"/>
          <w:szCs w:val="28"/>
          <w:lang w:val="vi-VN"/>
        </w:rPr>
        <w:t>chủ trì, phối hợp với các đơn vị liên quan tham mưu thực hiện).</w:t>
      </w:r>
    </w:p>
    <w:p w:rsidR="00C441B6" w:rsidRPr="00C441B6" w:rsidRDefault="00C441B6" w:rsidP="00C441B6">
      <w:pPr>
        <w:autoSpaceDE w:val="0"/>
        <w:autoSpaceDN w:val="0"/>
        <w:adjustRightInd w:val="0"/>
        <w:spacing w:before="120" w:after="120" w:line="288" w:lineRule="auto"/>
        <w:ind w:firstLine="748"/>
        <w:jc w:val="both"/>
        <w:rPr>
          <w:rFonts w:ascii="Times New Roman" w:eastAsia="Times New Roman" w:hAnsi="Times New Roman" w:cs="Times New Roman"/>
          <w:color w:val="000000"/>
          <w:spacing w:val="-8"/>
          <w:sz w:val="28"/>
          <w:szCs w:val="28"/>
          <w:lang w:val="vi-VN"/>
        </w:rPr>
      </w:pPr>
      <w:r w:rsidRPr="00C441B6">
        <w:rPr>
          <w:rFonts w:ascii="Times New Roman" w:eastAsia="Times New Roman" w:hAnsi="Times New Roman" w:cs="Times New Roman"/>
          <w:color w:val="000000"/>
          <w:spacing w:val="-8"/>
          <w:sz w:val="28"/>
          <w:szCs w:val="28"/>
          <w:lang w:val="vi-VN"/>
        </w:rPr>
        <w:t>- Đơn vị phối hợp:</w:t>
      </w:r>
      <w:r w:rsidR="00F77A0E" w:rsidRPr="00D243AE">
        <w:rPr>
          <w:rFonts w:ascii="Times New Roman" w:eastAsia="Times New Roman" w:hAnsi="Times New Roman" w:cs="Times New Roman"/>
          <w:color w:val="000000"/>
          <w:spacing w:val="-8"/>
          <w:sz w:val="28"/>
          <w:szCs w:val="28"/>
          <w:lang w:val="vi-VN"/>
        </w:rPr>
        <w:t xml:space="preserve"> Công đoàn, </w:t>
      </w:r>
      <w:r w:rsidR="0064404A" w:rsidRPr="00D243AE">
        <w:rPr>
          <w:rFonts w:ascii="Times New Roman" w:eastAsia="Times New Roman" w:hAnsi="Times New Roman" w:cs="Times New Roman"/>
          <w:color w:val="000000"/>
          <w:spacing w:val="-8"/>
          <w:sz w:val="28"/>
          <w:szCs w:val="28"/>
          <w:lang w:val="vi-VN"/>
        </w:rPr>
        <w:t>Chi đoàn Thanh niên, Chi Hội Luật gia</w:t>
      </w:r>
      <w:r w:rsidR="0064404A">
        <w:rPr>
          <w:rFonts w:ascii="Times New Roman" w:eastAsia="Times New Roman" w:hAnsi="Times New Roman" w:cs="Times New Roman"/>
          <w:color w:val="000000"/>
          <w:spacing w:val="-8"/>
          <w:sz w:val="28"/>
          <w:szCs w:val="28"/>
          <w:lang w:val="vi-VN"/>
        </w:rPr>
        <w:t>,</w:t>
      </w:r>
      <w:r w:rsidRPr="00D243AE">
        <w:rPr>
          <w:rFonts w:ascii="Times New Roman" w:eastAsia="Times New Roman" w:hAnsi="Times New Roman" w:cs="Times New Roman"/>
          <w:color w:val="000000"/>
          <w:spacing w:val="-8"/>
          <w:sz w:val="28"/>
          <w:szCs w:val="28"/>
          <w:lang w:val="vi-VN"/>
        </w:rPr>
        <w:t xml:space="preserve"> </w:t>
      </w:r>
      <w:r w:rsidRPr="00C441B6">
        <w:rPr>
          <w:rFonts w:ascii="Times New Roman" w:eastAsia="Times New Roman" w:hAnsi="Times New Roman" w:cs="Times New Roman"/>
          <w:color w:val="000000"/>
          <w:spacing w:val="-8"/>
          <w:sz w:val="28"/>
          <w:szCs w:val="28"/>
          <w:lang w:val="vi-VN"/>
        </w:rPr>
        <w:t>C</w:t>
      </w:r>
      <w:r w:rsidR="002240F2" w:rsidRPr="00D243AE">
        <w:rPr>
          <w:rFonts w:ascii="Times New Roman" w:eastAsia="Times New Roman" w:hAnsi="Times New Roman" w:cs="Times New Roman"/>
          <w:color w:val="000000"/>
          <w:spacing w:val="-8"/>
          <w:sz w:val="28"/>
          <w:szCs w:val="28"/>
          <w:lang w:val="vi-VN"/>
        </w:rPr>
        <w:t>hi c</w:t>
      </w:r>
      <w:r w:rsidRPr="00C441B6">
        <w:rPr>
          <w:rFonts w:ascii="Times New Roman" w:eastAsia="Times New Roman" w:hAnsi="Times New Roman" w:cs="Times New Roman"/>
          <w:color w:val="000000"/>
          <w:spacing w:val="-8"/>
          <w:sz w:val="28"/>
          <w:szCs w:val="28"/>
          <w:lang w:val="vi-VN"/>
        </w:rPr>
        <w:t>ục Thi hành án dân sự</w:t>
      </w:r>
      <w:r w:rsidR="0064404A" w:rsidRPr="00D243AE">
        <w:rPr>
          <w:rFonts w:ascii="Times New Roman" w:eastAsia="Times New Roman" w:hAnsi="Times New Roman" w:cs="Times New Roman"/>
          <w:color w:val="000000"/>
          <w:spacing w:val="-8"/>
          <w:sz w:val="28"/>
          <w:szCs w:val="28"/>
          <w:lang w:val="vi-VN"/>
        </w:rPr>
        <w:t xml:space="preserve"> các huyện, thị xã, thành phố</w:t>
      </w:r>
      <w:r w:rsidR="009F1BA8" w:rsidRPr="00D243AE">
        <w:rPr>
          <w:rFonts w:ascii="Times New Roman" w:eastAsia="Times New Roman" w:hAnsi="Times New Roman" w:cs="Times New Roman"/>
          <w:color w:val="000000"/>
          <w:spacing w:val="-8"/>
          <w:sz w:val="28"/>
          <w:szCs w:val="28"/>
          <w:lang w:val="vi-VN"/>
        </w:rPr>
        <w:t xml:space="preserve"> trong tỉnh</w:t>
      </w:r>
      <w:r w:rsidRPr="00C441B6">
        <w:rPr>
          <w:rFonts w:ascii="Times New Roman" w:eastAsia="Times New Roman" w:hAnsi="Times New Roman" w:cs="Times New Roman"/>
          <w:color w:val="000000"/>
          <w:spacing w:val="-8"/>
          <w:sz w:val="28"/>
          <w:szCs w:val="28"/>
          <w:lang w:val="vi-VN"/>
        </w:rPr>
        <w:t>.</w:t>
      </w:r>
    </w:p>
    <w:p w:rsidR="00E46EB5" w:rsidRPr="00C441B6" w:rsidRDefault="00C441B6" w:rsidP="00C441B6">
      <w:pPr>
        <w:autoSpaceDE w:val="0"/>
        <w:autoSpaceDN w:val="0"/>
        <w:adjustRightInd w:val="0"/>
        <w:spacing w:before="120" w:after="120" w:line="288" w:lineRule="auto"/>
        <w:ind w:firstLine="748"/>
        <w:jc w:val="both"/>
        <w:rPr>
          <w:rFonts w:ascii="Times New Roman" w:eastAsia="Times New Roman" w:hAnsi="Times New Roman" w:cs="Times New Roman"/>
          <w:color w:val="000000"/>
          <w:sz w:val="28"/>
          <w:szCs w:val="28"/>
          <w:lang w:val="vi-VN"/>
        </w:rPr>
      </w:pPr>
      <w:r w:rsidRPr="00C441B6">
        <w:rPr>
          <w:rFonts w:ascii="Times New Roman" w:eastAsia="Times New Roman" w:hAnsi="Times New Roman" w:cs="Times New Roman"/>
          <w:color w:val="000000"/>
          <w:sz w:val="28"/>
          <w:szCs w:val="28"/>
          <w:lang w:val="vi-VN"/>
        </w:rPr>
        <w:t>- Thời gian: Năm 2016 và các năm tiếp theo.</w:t>
      </w:r>
    </w:p>
    <w:p w:rsidR="00C441B6" w:rsidRPr="00C441B6" w:rsidRDefault="00C441B6" w:rsidP="00394D45">
      <w:pPr>
        <w:autoSpaceDE w:val="0"/>
        <w:autoSpaceDN w:val="0"/>
        <w:adjustRightInd w:val="0"/>
        <w:spacing w:before="120" w:after="120" w:line="240" w:lineRule="auto"/>
        <w:ind w:firstLine="748"/>
        <w:jc w:val="both"/>
        <w:rPr>
          <w:rFonts w:ascii="Times New Roman" w:eastAsia="Times New Roman" w:hAnsi="Times New Roman" w:cs="Times New Roman"/>
          <w:b/>
          <w:color w:val="000000"/>
          <w:sz w:val="28"/>
          <w:szCs w:val="28"/>
          <w:lang w:val="vi-VN"/>
        </w:rPr>
      </w:pPr>
      <w:r w:rsidRPr="00D243AE">
        <w:rPr>
          <w:rFonts w:ascii="Times New Roman" w:eastAsia="Times New Roman" w:hAnsi="Times New Roman" w:cs="Times New Roman"/>
          <w:b/>
          <w:color w:val="000000"/>
          <w:sz w:val="28"/>
          <w:szCs w:val="28"/>
          <w:lang w:val="vi-VN"/>
        </w:rPr>
        <w:t>3</w:t>
      </w:r>
      <w:r w:rsidRPr="00C441B6">
        <w:rPr>
          <w:rFonts w:ascii="Times New Roman" w:eastAsia="Times New Roman" w:hAnsi="Times New Roman" w:cs="Times New Roman"/>
          <w:b/>
          <w:color w:val="000000"/>
          <w:sz w:val="28"/>
          <w:szCs w:val="28"/>
          <w:lang w:val="vi-VN"/>
        </w:rPr>
        <w:t>. Hướng dẫn, giải quyết kịp thời khó khăn, vướng mắc trong việc thực hiện công tác bồi thường nhà nước</w:t>
      </w:r>
    </w:p>
    <w:p w:rsidR="00C441B6" w:rsidRPr="00C441B6" w:rsidRDefault="00C441B6" w:rsidP="00C441B6">
      <w:pPr>
        <w:autoSpaceDE w:val="0"/>
        <w:autoSpaceDN w:val="0"/>
        <w:adjustRightInd w:val="0"/>
        <w:spacing w:before="120" w:after="120" w:line="288" w:lineRule="auto"/>
        <w:ind w:firstLine="748"/>
        <w:jc w:val="both"/>
        <w:rPr>
          <w:rFonts w:ascii="Times New Roman" w:eastAsia="Times New Roman" w:hAnsi="Times New Roman" w:cs="Times New Roman"/>
          <w:color w:val="000000"/>
          <w:sz w:val="28"/>
          <w:szCs w:val="28"/>
          <w:lang w:val="vi-VN"/>
        </w:rPr>
      </w:pPr>
      <w:r w:rsidRPr="00C441B6">
        <w:rPr>
          <w:rFonts w:ascii="Times New Roman" w:eastAsia="Times New Roman" w:hAnsi="Times New Roman" w:cs="Times New Roman"/>
          <w:color w:val="000000"/>
          <w:sz w:val="28"/>
          <w:szCs w:val="28"/>
          <w:lang w:val="vi-VN"/>
        </w:rPr>
        <w:lastRenderedPageBreak/>
        <w:t xml:space="preserve">- Đơn vị chủ trì: </w:t>
      </w:r>
      <w:r w:rsidR="002240F2">
        <w:rPr>
          <w:rFonts w:ascii="Times New Roman" w:eastAsia="Times New Roman" w:hAnsi="Times New Roman" w:cs="Times New Roman"/>
          <w:color w:val="000000"/>
          <w:sz w:val="28"/>
          <w:szCs w:val="28"/>
          <w:lang w:val="vi-VN"/>
        </w:rPr>
        <w:t>C</w:t>
      </w:r>
      <w:r w:rsidR="002240F2" w:rsidRPr="00C441B6">
        <w:rPr>
          <w:rFonts w:ascii="Times New Roman" w:eastAsia="Times New Roman" w:hAnsi="Times New Roman" w:cs="Times New Roman"/>
          <w:color w:val="000000"/>
          <w:sz w:val="28"/>
          <w:szCs w:val="28"/>
          <w:lang w:val="vi-VN"/>
        </w:rPr>
        <w:t>ục Thi hành án dân sự</w:t>
      </w:r>
      <w:r w:rsidR="002240F2" w:rsidRPr="00D243AE">
        <w:rPr>
          <w:rFonts w:ascii="Times New Roman" w:eastAsia="Times New Roman" w:hAnsi="Times New Roman" w:cs="Times New Roman"/>
          <w:color w:val="000000"/>
          <w:sz w:val="28"/>
          <w:szCs w:val="28"/>
          <w:lang w:val="vi-VN"/>
        </w:rPr>
        <w:t xml:space="preserve"> tỉnh</w:t>
      </w:r>
      <w:r w:rsidR="002240F2" w:rsidRPr="00C441B6">
        <w:rPr>
          <w:rFonts w:ascii="Times New Roman" w:eastAsia="Times New Roman" w:hAnsi="Times New Roman" w:cs="Times New Roman"/>
          <w:color w:val="000000"/>
          <w:sz w:val="28"/>
          <w:szCs w:val="28"/>
          <w:lang w:val="vi-VN"/>
        </w:rPr>
        <w:t xml:space="preserve"> (</w:t>
      </w:r>
      <w:r w:rsidR="002240F2" w:rsidRPr="00D243AE">
        <w:rPr>
          <w:rFonts w:ascii="Times New Roman" w:eastAsia="Times New Roman" w:hAnsi="Times New Roman" w:cs="Times New Roman"/>
          <w:color w:val="000000"/>
          <w:sz w:val="28"/>
          <w:szCs w:val="28"/>
          <w:lang w:val="vi-VN"/>
        </w:rPr>
        <w:t>Phòng Kiểm tra, giải quyết khiếu nại, tố cáo</w:t>
      </w:r>
      <w:r w:rsidR="002240F2" w:rsidRPr="00C441B6">
        <w:rPr>
          <w:rFonts w:ascii="Times New Roman" w:eastAsia="Times New Roman" w:hAnsi="Times New Roman" w:cs="Times New Roman"/>
          <w:color w:val="000000"/>
          <w:sz w:val="28"/>
          <w:szCs w:val="28"/>
          <w:lang w:val="vi-VN"/>
        </w:rPr>
        <w:t xml:space="preserve"> chủ trì, phối hợp với các đơn vị liên quan tham mưu thực hiện).</w:t>
      </w:r>
    </w:p>
    <w:p w:rsidR="00C441B6" w:rsidRPr="00C441B6" w:rsidRDefault="00C441B6" w:rsidP="00C441B6">
      <w:pPr>
        <w:autoSpaceDE w:val="0"/>
        <w:autoSpaceDN w:val="0"/>
        <w:adjustRightInd w:val="0"/>
        <w:spacing w:before="120" w:after="120" w:line="288" w:lineRule="auto"/>
        <w:ind w:firstLine="748"/>
        <w:jc w:val="both"/>
        <w:rPr>
          <w:rFonts w:ascii="Times New Roman" w:eastAsia="Times New Roman" w:hAnsi="Times New Roman" w:cs="Times New Roman"/>
          <w:color w:val="000000"/>
          <w:sz w:val="28"/>
          <w:szCs w:val="28"/>
          <w:lang w:val="vi-VN"/>
        </w:rPr>
      </w:pPr>
      <w:r w:rsidRPr="00C441B6">
        <w:rPr>
          <w:rFonts w:ascii="Times New Roman" w:eastAsia="Times New Roman" w:hAnsi="Times New Roman" w:cs="Times New Roman"/>
          <w:color w:val="000000"/>
          <w:sz w:val="28"/>
          <w:szCs w:val="28"/>
          <w:lang w:val="vi-VN"/>
        </w:rPr>
        <w:t xml:space="preserve">- Đơn vị phối hợp: </w:t>
      </w:r>
      <w:r w:rsidR="002240F2" w:rsidRPr="00D243AE">
        <w:rPr>
          <w:rFonts w:ascii="Times New Roman" w:eastAsia="Times New Roman" w:hAnsi="Times New Roman" w:cs="Times New Roman"/>
          <w:color w:val="000000"/>
          <w:sz w:val="28"/>
          <w:szCs w:val="28"/>
          <w:lang w:val="vi-VN"/>
        </w:rPr>
        <w:t>Các cơ quan,</w:t>
      </w:r>
      <w:r w:rsidRPr="00C441B6">
        <w:rPr>
          <w:rFonts w:ascii="Times New Roman" w:eastAsia="Times New Roman" w:hAnsi="Times New Roman" w:cs="Times New Roman"/>
          <w:color w:val="000000"/>
          <w:sz w:val="28"/>
          <w:szCs w:val="28"/>
          <w:lang w:val="vi-VN"/>
        </w:rPr>
        <w:t xml:space="preserve"> đơn vị liên quan.</w:t>
      </w:r>
    </w:p>
    <w:p w:rsidR="00C441B6" w:rsidRPr="00C441B6" w:rsidRDefault="00C441B6" w:rsidP="00C441B6">
      <w:pPr>
        <w:autoSpaceDE w:val="0"/>
        <w:autoSpaceDN w:val="0"/>
        <w:adjustRightInd w:val="0"/>
        <w:spacing w:before="120" w:after="120" w:line="288" w:lineRule="auto"/>
        <w:ind w:firstLine="748"/>
        <w:jc w:val="both"/>
        <w:rPr>
          <w:rFonts w:ascii="Times New Roman" w:eastAsia="Times New Roman" w:hAnsi="Times New Roman" w:cs="Times New Roman"/>
          <w:color w:val="000000"/>
          <w:sz w:val="28"/>
          <w:szCs w:val="28"/>
          <w:lang w:val="vi-VN"/>
        </w:rPr>
      </w:pPr>
      <w:r w:rsidRPr="00C441B6">
        <w:rPr>
          <w:rFonts w:ascii="Times New Roman" w:eastAsia="Times New Roman" w:hAnsi="Times New Roman" w:cs="Times New Roman"/>
          <w:color w:val="000000"/>
          <w:sz w:val="28"/>
          <w:szCs w:val="28"/>
          <w:lang w:val="vi-VN"/>
        </w:rPr>
        <w:t>- Thời gian</w:t>
      </w:r>
      <w:r w:rsidRPr="00D243AE">
        <w:rPr>
          <w:rFonts w:ascii="Times New Roman" w:eastAsia="Times New Roman" w:hAnsi="Times New Roman" w:cs="Times New Roman"/>
          <w:color w:val="000000"/>
          <w:sz w:val="28"/>
          <w:szCs w:val="28"/>
          <w:lang w:val="vi-VN"/>
        </w:rPr>
        <w:t xml:space="preserve"> thực hiện</w:t>
      </w:r>
      <w:r w:rsidRPr="00C441B6">
        <w:rPr>
          <w:rFonts w:ascii="Times New Roman" w:eastAsia="Times New Roman" w:hAnsi="Times New Roman" w:cs="Times New Roman"/>
          <w:color w:val="000000"/>
          <w:sz w:val="28"/>
          <w:szCs w:val="28"/>
          <w:lang w:val="vi-VN"/>
        </w:rPr>
        <w:t>: Thường xuyên.</w:t>
      </w:r>
    </w:p>
    <w:p w:rsidR="00C441B6" w:rsidRPr="00C441B6" w:rsidRDefault="00C441B6" w:rsidP="00394D45">
      <w:pPr>
        <w:autoSpaceDE w:val="0"/>
        <w:autoSpaceDN w:val="0"/>
        <w:adjustRightInd w:val="0"/>
        <w:spacing w:before="120" w:after="120" w:line="240" w:lineRule="auto"/>
        <w:ind w:firstLine="748"/>
        <w:jc w:val="both"/>
        <w:rPr>
          <w:rFonts w:ascii="Times New Roman Bold" w:eastAsia="Times New Roman" w:hAnsi="Times New Roman Bold" w:cs="Times New Roman"/>
          <w:b/>
          <w:color w:val="000000"/>
          <w:spacing w:val="-6"/>
          <w:sz w:val="28"/>
          <w:szCs w:val="28"/>
          <w:lang w:val="vi-VN"/>
        </w:rPr>
      </w:pPr>
      <w:r w:rsidRPr="00C441B6">
        <w:rPr>
          <w:rFonts w:ascii="Times New Roman" w:eastAsia="Times New Roman" w:hAnsi="Times New Roman" w:cs="Times New Roman"/>
          <w:b/>
          <w:color w:val="000000"/>
          <w:spacing w:val="-6"/>
          <w:sz w:val="28"/>
          <w:szCs w:val="28"/>
          <w:lang w:val="vi-VN"/>
        </w:rPr>
        <w:t>4.</w:t>
      </w:r>
      <w:r w:rsidRPr="00C441B6">
        <w:rPr>
          <w:rFonts w:ascii="Times New Roman Bold" w:eastAsia="Times New Roman" w:hAnsi="Times New Roman Bold" w:cs="Times New Roman"/>
          <w:b/>
          <w:color w:val="000000"/>
          <w:spacing w:val="-6"/>
          <w:sz w:val="28"/>
          <w:szCs w:val="28"/>
          <w:lang w:val="vi-VN"/>
        </w:rPr>
        <w:t xml:space="preserve"> </w:t>
      </w:r>
      <w:r w:rsidRPr="00C441B6">
        <w:rPr>
          <w:rFonts w:ascii="Times New Roman" w:eastAsia="Times New Roman" w:hAnsi="Times New Roman" w:cs="Times New Roman"/>
          <w:b/>
          <w:color w:val="000000"/>
          <w:spacing w:val="-6"/>
          <w:sz w:val="28"/>
          <w:szCs w:val="28"/>
          <w:lang w:val="vi-VN"/>
        </w:rPr>
        <w:t xml:space="preserve">Rà soát hồ sơ giải quyết bồi thường, đề nghị cấp kinh phí bồi thường; </w:t>
      </w:r>
      <w:r w:rsidRPr="00C441B6">
        <w:rPr>
          <w:rFonts w:ascii="Times New Roman Bold" w:eastAsia="Times New Roman" w:hAnsi="Times New Roman Bold" w:cs="Times New Roman"/>
          <w:b/>
          <w:color w:val="000000"/>
          <w:spacing w:val="-6"/>
          <w:sz w:val="28"/>
          <w:szCs w:val="28"/>
          <w:lang w:val="vi-VN"/>
        </w:rPr>
        <w:t xml:space="preserve">Thực hiện đúng việc giải quyết bồi thường, đôn đốc, thu hồi, nộp ngân sách nhà nước các khoản phải hoàn trả tại các cơ quan thi hành án dân sự </w:t>
      </w:r>
    </w:p>
    <w:p w:rsidR="00C441B6" w:rsidRPr="00C441B6" w:rsidRDefault="00C441B6" w:rsidP="00C441B6">
      <w:pPr>
        <w:autoSpaceDE w:val="0"/>
        <w:autoSpaceDN w:val="0"/>
        <w:adjustRightInd w:val="0"/>
        <w:spacing w:before="120" w:after="120" w:line="288" w:lineRule="auto"/>
        <w:ind w:firstLine="748"/>
        <w:jc w:val="both"/>
        <w:rPr>
          <w:rFonts w:ascii="Times New Roman" w:eastAsia="Times New Roman" w:hAnsi="Times New Roman" w:cs="Times New Roman"/>
          <w:color w:val="000000"/>
          <w:sz w:val="28"/>
          <w:szCs w:val="28"/>
          <w:lang w:val="vi-VN"/>
        </w:rPr>
      </w:pPr>
      <w:r w:rsidRPr="00C441B6">
        <w:rPr>
          <w:rFonts w:ascii="Times New Roman" w:eastAsia="Times New Roman" w:hAnsi="Times New Roman" w:cs="Times New Roman"/>
          <w:color w:val="000000"/>
          <w:sz w:val="28"/>
          <w:szCs w:val="28"/>
          <w:lang w:val="vi-VN"/>
        </w:rPr>
        <w:t xml:space="preserve">- Đơn vị chủ trì: </w:t>
      </w:r>
      <w:r w:rsidR="006D0085">
        <w:rPr>
          <w:rFonts w:ascii="Times New Roman" w:eastAsia="Times New Roman" w:hAnsi="Times New Roman" w:cs="Times New Roman"/>
          <w:color w:val="000000"/>
          <w:sz w:val="28"/>
          <w:szCs w:val="28"/>
          <w:lang w:val="vi-VN"/>
        </w:rPr>
        <w:t>C</w:t>
      </w:r>
      <w:r w:rsidR="006D0085" w:rsidRPr="00C441B6">
        <w:rPr>
          <w:rFonts w:ascii="Times New Roman" w:eastAsia="Times New Roman" w:hAnsi="Times New Roman" w:cs="Times New Roman"/>
          <w:color w:val="000000"/>
          <w:sz w:val="28"/>
          <w:szCs w:val="28"/>
          <w:lang w:val="vi-VN"/>
        </w:rPr>
        <w:t>ục Thi hành án dân sự</w:t>
      </w:r>
      <w:r w:rsidR="006D0085" w:rsidRPr="00D243AE">
        <w:rPr>
          <w:rFonts w:ascii="Times New Roman" w:eastAsia="Times New Roman" w:hAnsi="Times New Roman" w:cs="Times New Roman"/>
          <w:color w:val="000000"/>
          <w:sz w:val="28"/>
          <w:szCs w:val="28"/>
          <w:lang w:val="vi-VN"/>
        </w:rPr>
        <w:t xml:space="preserve"> tỉnh</w:t>
      </w:r>
      <w:r w:rsidR="006D0085" w:rsidRPr="00C441B6">
        <w:rPr>
          <w:rFonts w:ascii="Times New Roman" w:eastAsia="Times New Roman" w:hAnsi="Times New Roman" w:cs="Times New Roman"/>
          <w:color w:val="000000"/>
          <w:sz w:val="28"/>
          <w:szCs w:val="28"/>
          <w:lang w:val="vi-VN"/>
        </w:rPr>
        <w:t xml:space="preserve"> (</w:t>
      </w:r>
      <w:r w:rsidR="006D0085" w:rsidRPr="00D243AE">
        <w:rPr>
          <w:rFonts w:ascii="Times New Roman" w:eastAsia="Times New Roman" w:hAnsi="Times New Roman" w:cs="Times New Roman"/>
          <w:color w:val="000000"/>
          <w:sz w:val="28"/>
          <w:szCs w:val="28"/>
          <w:lang w:val="vi-VN"/>
        </w:rPr>
        <w:t>Phòng Kiểm tra, giải quyết khiếu nại, tố cáo</w:t>
      </w:r>
      <w:r w:rsidR="006D0085" w:rsidRPr="00C441B6">
        <w:rPr>
          <w:rFonts w:ascii="Times New Roman" w:eastAsia="Times New Roman" w:hAnsi="Times New Roman" w:cs="Times New Roman"/>
          <w:color w:val="000000"/>
          <w:sz w:val="28"/>
          <w:szCs w:val="28"/>
          <w:lang w:val="vi-VN"/>
        </w:rPr>
        <w:t xml:space="preserve"> chủ trì, phối hợp với các đơn vị liên quan tham mưu thực hiện)</w:t>
      </w:r>
      <w:r w:rsidR="00567FC9">
        <w:rPr>
          <w:rFonts w:ascii="Times New Roman" w:eastAsia="Times New Roman" w:hAnsi="Times New Roman" w:cs="Times New Roman"/>
          <w:color w:val="000000"/>
          <w:sz w:val="28"/>
          <w:szCs w:val="28"/>
          <w:lang w:val="vi-VN"/>
        </w:rPr>
        <w:t>.</w:t>
      </w:r>
      <w:r w:rsidR="006D0085">
        <w:rPr>
          <w:rFonts w:ascii="Times New Roman" w:eastAsia="Times New Roman" w:hAnsi="Times New Roman" w:cs="Times New Roman"/>
          <w:color w:val="000000"/>
          <w:sz w:val="28"/>
          <w:szCs w:val="28"/>
          <w:lang w:val="vi-VN"/>
        </w:rPr>
        <w:t xml:space="preserve"> </w:t>
      </w:r>
      <w:r w:rsidRPr="00C441B6">
        <w:rPr>
          <w:rFonts w:ascii="Times New Roman" w:eastAsia="Times New Roman" w:hAnsi="Times New Roman" w:cs="Times New Roman"/>
          <w:color w:val="000000"/>
          <w:sz w:val="28"/>
          <w:szCs w:val="28"/>
          <w:lang w:val="vi-VN"/>
        </w:rPr>
        <w:t>các cơ quan Thi hành án dân sự</w:t>
      </w:r>
      <w:r w:rsidR="006D0085" w:rsidRPr="00D243AE">
        <w:rPr>
          <w:rFonts w:ascii="Times New Roman" w:eastAsia="Times New Roman" w:hAnsi="Times New Roman" w:cs="Times New Roman"/>
          <w:color w:val="000000"/>
          <w:sz w:val="28"/>
          <w:szCs w:val="28"/>
          <w:lang w:val="vi-VN"/>
        </w:rPr>
        <w:t xml:space="preserve"> trong tỉnh</w:t>
      </w:r>
      <w:r w:rsidRPr="00C441B6">
        <w:rPr>
          <w:rFonts w:ascii="Times New Roman" w:eastAsia="Times New Roman" w:hAnsi="Times New Roman" w:cs="Times New Roman"/>
          <w:color w:val="000000"/>
          <w:sz w:val="28"/>
          <w:szCs w:val="28"/>
          <w:lang w:val="vi-VN"/>
        </w:rPr>
        <w:t>.</w:t>
      </w:r>
    </w:p>
    <w:p w:rsidR="00C441B6" w:rsidRPr="00C441B6" w:rsidRDefault="00C441B6" w:rsidP="00C441B6">
      <w:pPr>
        <w:autoSpaceDE w:val="0"/>
        <w:autoSpaceDN w:val="0"/>
        <w:adjustRightInd w:val="0"/>
        <w:spacing w:before="120" w:after="120" w:line="288" w:lineRule="auto"/>
        <w:ind w:firstLine="748"/>
        <w:jc w:val="both"/>
        <w:rPr>
          <w:rFonts w:ascii="Times New Roman" w:eastAsia="Times New Roman" w:hAnsi="Times New Roman" w:cs="Times New Roman"/>
          <w:color w:val="000000"/>
          <w:sz w:val="28"/>
          <w:szCs w:val="28"/>
          <w:lang w:val="vi-VN"/>
        </w:rPr>
      </w:pPr>
      <w:r w:rsidRPr="00C441B6">
        <w:rPr>
          <w:rFonts w:ascii="Times New Roman" w:eastAsia="Times New Roman" w:hAnsi="Times New Roman" w:cs="Times New Roman"/>
          <w:color w:val="000000"/>
          <w:sz w:val="28"/>
          <w:szCs w:val="28"/>
          <w:lang w:val="vi-VN"/>
        </w:rPr>
        <w:t xml:space="preserve">- Đơn vị phối hợp: </w:t>
      </w:r>
      <w:r w:rsidR="006D0085" w:rsidRPr="00C441B6">
        <w:rPr>
          <w:rFonts w:ascii="Times New Roman" w:eastAsia="Times New Roman" w:hAnsi="Times New Roman" w:cs="Times New Roman"/>
          <w:color w:val="000000"/>
          <w:sz w:val="28"/>
          <w:szCs w:val="28"/>
          <w:lang w:val="vi-VN"/>
        </w:rPr>
        <w:t xml:space="preserve">Các </w:t>
      </w:r>
      <w:r w:rsidRPr="00C441B6">
        <w:rPr>
          <w:rFonts w:ascii="Times New Roman" w:eastAsia="Times New Roman" w:hAnsi="Times New Roman" w:cs="Times New Roman"/>
          <w:color w:val="000000"/>
          <w:sz w:val="28"/>
          <w:szCs w:val="28"/>
          <w:lang w:val="vi-VN"/>
        </w:rPr>
        <w:t>đơn vị liên quan.</w:t>
      </w:r>
    </w:p>
    <w:p w:rsidR="00C441B6" w:rsidRPr="00C441B6" w:rsidRDefault="00C441B6" w:rsidP="00C441B6">
      <w:pPr>
        <w:autoSpaceDE w:val="0"/>
        <w:autoSpaceDN w:val="0"/>
        <w:adjustRightInd w:val="0"/>
        <w:spacing w:before="120" w:after="120" w:line="288" w:lineRule="auto"/>
        <w:ind w:firstLine="748"/>
        <w:jc w:val="both"/>
        <w:rPr>
          <w:rFonts w:ascii="Times New Roman" w:eastAsia="Times New Roman" w:hAnsi="Times New Roman" w:cs="Times New Roman"/>
          <w:color w:val="000000"/>
          <w:sz w:val="28"/>
          <w:szCs w:val="28"/>
          <w:lang w:val="vi-VN"/>
        </w:rPr>
      </w:pPr>
      <w:r w:rsidRPr="00C441B6">
        <w:rPr>
          <w:rFonts w:ascii="Times New Roman" w:eastAsia="Times New Roman" w:hAnsi="Times New Roman" w:cs="Times New Roman"/>
          <w:color w:val="000000"/>
          <w:sz w:val="28"/>
          <w:szCs w:val="28"/>
          <w:lang w:val="vi-VN"/>
        </w:rPr>
        <w:t>- Thời gian</w:t>
      </w:r>
      <w:r w:rsidRPr="00D243AE">
        <w:rPr>
          <w:rFonts w:ascii="Times New Roman" w:eastAsia="Times New Roman" w:hAnsi="Times New Roman" w:cs="Times New Roman"/>
          <w:color w:val="000000"/>
          <w:sz w:val="28"/>
          <w:szCs w:val="28"/>
          <w:lang w:val="vi-VN"/>
        </w:rPr>
        <w:t xml:space="preserve"> thực hiện</w:t>
      </w:r>
      <w:r w:rsidRPr="00C441B6">
        <w:rPr>
          <w:rFonts w:ascii="Times New Roman" w:eastAsia="Times New Roman" w:hAnsi="Times New Roman" w:cs="Times New Roman"/>
          <w:color w:val="000000"/>
          <w:sz w:val="28"/>
          <w:szCs w:val="28"/>
          <w:lang w:val="vi-VN"/>
        </w:rPr>
        <w:t>: Thường xuyên.</w:t>
      </w:r>
    </w:p>
    <w:p w:rsidR="00C441B6" w:rsidRPr="00C441B6" w:rsidRDefault="006D0085" w:rsidP="00394D45">
      <w:pPr>
        <w:autoSpaceDE w:val="0"/>
        <w:autoSpaceDN w:val="0"/>
        <w:adjustRightInd w:val="0"/>
        <w:spacing w:before="120" w:after="120" w:line="240" w:lineRule="auto"/>
        <w:ind w:firstLine="748"/>
        <w:jc w:val="both"/>
        <w:rPr>
          <w:rFonts w:ascii="Times New Roman" w:eastAsia="Times New Roman" w:hAnsi="Times New Roman" w:cs="Times New Roman"/>
          <w:b/>
          <w:color w:val="000000"/>
          <w:sz w:val="28"/>
          <w:szCs w:val="28"/>
          <w:lang w:val="vi-VN"/>
        </w:rPr>
      </w:pPr>
      <w:r>
        <w:rPr>
          <w:rFonts w:ascii="Times New Roman" w:eastAsia="Times New Roman" w:hAnsi="Times New Roman" w:cs="Times New Roman"/>
          <w:b/>
          <w:color w:val="000000"/>
          <w:sz w:val="28"/>
          <w:szCs w:val="28"/>
          <w:lang w:val="vi-VN"/>
        </w:rPr>
        <w:t>5</w:t>
      </w:r>
      <w:r w:rsidR="00C441B6" w:rsidRPr="00C441B6">
        <w:rPr>
          <w:rFonts w:ascii="Times New Roman" w:eastAsia="Times New Roman" w:hAnsi="Times New Roman" w:cs="Times New Roman"/>
          <w:b/>
          <w:color w:val="000000"/>
          <w:sz w:val="28"/>
          <w:szCs w:val="28"/>
          <w:lang w:val="vi-VN"/>
        </w:rPr>
        <w:t xml:space="preserve">. Tăng cường công tác kiểm tra, đôn đốc thực hiện công tác bồi thường nhà nước </w:t>
      </w:r>
    </w:p>
    <w:p w:rsidR="00C441B6" w:rsidRPr="00C441B6" w:rsidRDefault="00C441B6" w:rsidP="00C441B6">
      <w:pPr>
        <w:autoSpaceDE w:val="0"/>
        <w:autoSpaceDN w:val="0"/>
        <w:adjustRightInd w:val="0"/>
        <w:spacing w:before="120" w:after="120" w:line="288" w:lineRule="auto"/>
        <w:ind w:firstLine="748"/>
        <w:jc w:val="both"/>
        <w:rPr>
          <w:rFonts w:ascii="Times New Roman" w:eastAsia="Times New Roman" w:hAnsi="Times New Roman" w:cs="Times New Roman"/>
          <w:color w:val="000000"/>
          <w:sz w:val="28"/>
          <w:szCs w:val="28"/>
          <w:lang w:val="vi-VN"/>
        </w:rPr>
      </w:pPr>
      <w:r w:rsidRPr="00C441B6">
        <w:rPr>
          <w:rFonts w:ascii="Times New Roman" w:eastAsia="Times New Roman" w:hAnsi="Times New Roman" w:cs="Times New Roman"/>
          <w:color w:val="000000"/>
          <w:sz w:val="28"/>
          <w:szCs w:val="28"/>
          <w:lang w:val="vi-VN"/>
        </w:rPr>
        <w:t xml:space="preserve">- Đơn vị chủ trì: </w:t>
      </w:r>
      <w:r w:rsidR="006D0085">
        <w:rPr>
          <w:rFonts w:ascii="Times New Roman" w:eastAsia="Times New Roman" w:hAnsi="Times New Roman" w:cs="Times New Roman"/>
          <w:color w:val="000000"/>
          <w:sz w:val="28"/>
          <w:szCs w:val="28"/>
          <w:lang w:val="vi-VN"/>
        </w:rPr>
        <w:t>C</w:t>
      </w:r>
      <w:r w:rsidR="006D0085" w:rsidRPr="00C441B6">
        <w:rPr>
          <w:rFonts w:ascii="Times New Roman" w:eastAsia="Times New Roman" w:hAnsi="Times New Roman" w:cs="Times New Roman"/>
          <w:color w:val="000000"/>
          <w:sz w:val="28"/>
          <w:szCs w:val="28"/>
          <w:lang w:val="vi-VN"/>
        </w:rPr>
        <w:t>ục Thi hành án dân sự</w:t>
      </w:r>
      <w:r w:rsidR="006D0085" w:rsidRPr="00D243AE">
        <w:rPr>
          <w:rFonts w:ascii="Times New Roman" w:eastAsia="Times New Roman" w:hAnsi="Times New Roman" w:cs="Times New Roman"/>
          <w:color w:val="000000"/>
          <w:sz w:val="28"/>
          <w:szCs w:val="28"/>
          <w:lang w:val="vi-VN"/>
        </w:rPr>
        <w:t xml:space="preserve"> tỉnh</w:t>
      </w:r>
      <w:r w:rsidR="006D0085" w:rsidRPr="00C441B6">
        <w:rPr>
          <w:rFonts w:ascii="Times New Roman" w:eastAsia="Times New Roman" w:hAnsi="Times New Roman" w:cs="Times New Roman"/>
          <w:color w:val="000000"/>
          <w:sz w:val="28"/>
          <w:szCs w:val="28"/>
          <w:lang w:val="vi-VN"/>
        </w:rPr>
        <w:t xml:space="preserve"> (</w:t>
      </w:r>
      <w:r w:rsidR="006D0085" w:rsidRPr="00D243AE">
        <w:rPr>
          <w:rFonts w:ascii="Times New Roman" w:eastAsia="Times New Roman" w:hAnsi="Times New Roman" w:cs="Times New Roman"/>
          <w:color w:val="000000"/>
          <w:sz w:val="28"/>
          <w:szCs w:val="28"/>
          <w:lang w:val="vi-VN"/>
        </w:rPr>
        <w:t>Phòng Kiểm tra, giải quyết khiếu nại, tố cáo</w:t>
      </w:r>
      <w:r w:rsidR="006D0085" w:rsidRPr="00C441B6">
        <w:rPr>
          <w:rFonts w:ascii="Times New Roman" w:eastAsia="Times New Roman" w:hAnsi="Times New Roman" w:cs="Times New Roman"/>
          <w:color w:val="000000"/>
          <w:sz w:val="28"/>
          <w:szCs w:val="28"/>
          <w:lang w:val="vi-VN"/>
        </w:rPr>
        <w:t xml:space="preserve"> chủ trì, phối hợp với các đơn vị liên quan tham mưu thực hiện)</w:t>
      </w:r>
      <w:r w:rsidR="006D0085">
        <w:rPr>
          <w:rFonts w:ascii="Times New Roman" w:eastAsia="Times New Roman" w:hAnsi="Times New Roman" w:cs="Times New Roman"/>
          <w:color w:val="000000"/>
          <w:sz w:val="28"/>
          <w:szCs w:val="28"/>
          <w:lang w:val="vi-VN"/>
        </w:rPr>
        <w:t xml:space="preserve">; </w:t>
      </w:r>
      <w:r w:rsidR="006D0085" w:rsidRPr="00C441B6">
        <w:rPr>
          <w:rFonts w:ascii="Times New Roman" w:eastAsia="Times New Roman" w:hAnsi="Times New Roman" w:cs="Times New Roman"/>
          <w:color w:val="000000"/>
          <w:sz w:val="28"/>
          <w:szCs w:val="28"/>
          <w:lang w:val="vi-VN"/>
        </w:rPr>
        <w:t>các cơ quan Thi hành án dân sự</w:t>
      </w:r>
      <w:r w:rsidR="006D0085" w:rsidRPr="00D243AE">
        <w:rPr>
          <w:rFonts w:ascii="Times New Roman" w:eastAsia="Times New Roman" w:hAnsi="Times New Roman" w:cs="Times New Roman"/>
          <w:color w:val="000000"/>
          <w:sz w:val="28"/>
          <w:szCs w:val="28"/>
          <w:lang w:val="vi-VN"/>
        </w:rPr>
        <w:t xml:space="preserve"> trong tỉnh</w:t>
      </w:r>
      <w:r w:rsidR="006D0085" w:rsidRPr="00C441B6">
        <w:rPr>
          <w:rFonts w:ascii="Times New Roman" w:eastAsia="Times New Roman" w:hAnsi="Times New Roman" w:cs="Times New Roman"/>
          <w:color w:val="000000"/>
          <w:sz w:val="28"/>
          <w:szCs w:val="28"/>
          <w:lang w:val="vi-VN"/>
        </w:rPr>
        <w:t>.</w:t>
      </w:r>
    </w:p>
    <w:p w:rsidR="00C441B6" w:rsidRPr="00C441B6" w:rsidRDefault="00C441B6" w:rsidP="00C441B6">
      <w:pPr>
        <w:autoSpaceDE w:val="0"/>
        <w:autoSpaceDN w:val="0"/>
        <w:adjustRightInd w:val="0"/>
        <w:spacing w:before="120" w:after="120" w:line="288" w:lineRule="auto"/>
        <w:ind w:firstLine="748"/>
        <w:jc w:val="both"/>
        <w:rPr>
          <w:rFonts w:ascii="Times New Roman" w:eastAsia="Times New Roman" w:hAnsi="Times New Roman" w:cs="Times New Roman"/>
          <w:color w:val="000000"/>
          <w:sz w:val="28"/>
          <w:szCs w:val="28"/>
          <w:lang w:val="vi-VN"/>
        </w:rPr>
      </w:pPr>
      <w:r w:rsidRPr="00C441B6">
        <w:rPr>
          <w:rFonts w:ascii="Times New Roman" w:eastAsia="Times New Roman" w:hAnsi="Times New Roman" w:cs="Times New Roman"/>
          <w:color w:val="000000"/>
          <w:sz w:val="28"/>
          <w:szCs w:val="28"/>
          <w:lang w:val="vi-VN"/>
        </w:rPr>
        <w:t xml:space="preserve">- Đơn vị phối hợp: </w:t>
      </w:r>
      <w:r w:rsidR="006D0085" w:rsidRPr="00C441B6">
        <w:rPr>
          <w:rFonts w:ascii="Times New Roman" w:eastAsia="Times New Roman" w:hAnsi="Times New Roman" w:cs="Times New Roman"/>
          <w:color w:val="000000"/>
          <w:sz w:val="28"/>
          <w:szCs w:val="28"/>
          <w:lang w:val="vi-VN"/>
        </w:rPr>
        <w:t xml:space="preserve">Các </w:t>
      </w:r>
      <w:r w:rsidRPr="00C441B6">
        <w:rPr>
          <w:rFonts w:ascii="Times New Roman" w:eastAsia="Times New Roman" w:hAnsi="Times New Roman" w:cs="Times New Roman"/>
          <w:color w:val="000000"/>
          <w:sz w:val="28"/>
          <w:szCs w:val="28"/>
          <w:lang w:val="vi-VN"/>
        </w:rPr>
        <w:t>đơn vị có liên quan.</w:t>
      </w:r>
    </w:p>
    <w:p w:rsidR="00C441B6" w:rsidRPr="00C441B6" w:rsidRDefault="00C441B6" w:rsidP="00C441B6">
      <w:pPr>
        <w:autoSpaceDE w:val="0"/>
        <w:autoSpaceDN w:val="0"/>
        <w:adjustRightInd w:val="0"/>
        <w:spacing w:before="120" w:after="120" w:line="288" w:lineRule="auto"/>
        <w:ind w:firstLine="748"/>
        <w:jc w:val="both"/>
        <w:rPr>
          <w:rFonts w:ascii="Times New Roman" w:eastAsia="Times New Roman" w:hAnsi="Times New Roman" w:cs="Times New Roman"/>
          <w:color w:val="000000"/>
          <w:sz w:val="28"/>
          <w:szCs w:val="28"/>
          <w:lang w:val="vi-VN"/>
        </w:rPr>
      </w:pPr>
      <w:r w:rsidRPr="00C441B6">
        <w:rPr>
          <w:rFonts w:ascii="Times New Roman" w:eastAsia="Times New Roman" w:hAnsi="Times New Roman" w:cs="Times New Roman"/>
          <w:color w:val="000000"/>
          <w:sz w:val="28"/>
          <w:szCs w:val="28"/>
          <w:lang w:val="vi-VN"/>
        </w:rPr>
        <w:t>- Thời gian</w:t>
      </w:r>
      <w:r w:rsidRPr="00D243AE">
        <w:rPr>
          <w:rFonts w:ascii="Times New Roman" w:eastAsia="Times New Roman" w:hAnsi="Times New Roman" w:cs="Times New Roman"/>
          <w:color w:val="000000"/>
          <w:sz w:val="28"/>
          <w:szCs w:val="28"/>
          <w:lang w:val="vi-VN"/>
        </w:rPr>
        <w:t xml:space="preserve"> thực hiện</w:t>
      </w:r>
      <w:r w:rsidRPr="00C441B6">
        <w:rPr>
          <w:rFonts w:ascii="Times New Roman" w:eastAsia="Times New Roman" w:hAnsi="Times New Roman" w:cs="Times New Roman"/>
          <w:color w:val="000000"/>
          <w:sz w:val="28"/>
          <w:szCs w:val="28"/>
          <w:lang w:val="vi-VN"/>
        </w:rPr>
        <w:t>: Thường xuyên.</w:t>
      </w:r>
    </w:p>
    <w:p w:rsidR="00C441B6" w:rsidRPr="00C441B6" w:rsidRDefault="006D0085" w:rsidP="00394D45">
      <w:pPr>
        <w:autoSpaceDE w:val="0"/>
        <w:autoSpaceDN w:val="0"/>
        <w:adjustRightInd w:val="0"/>
        <w:spacing w:before="120" w:after="120" w:line="240" w:lineRule="auto"/>
        <w:ind w:firstLine="748"/>
        <w:jc w:val="both"/>
        <w:rPr>
          <w:rFonts w:ascii="Times New Roman" w:eastAsia="Times New Roman" w:hAnsi="Times New Roman" w:cs="Times New Roman"/>
          <w:b/>
          <w:color w:val="000000"/>
          <w:sz w:val="28"/>
          <w:szCs w:val="28"/>
          <w:lang w:val="vi-VN"/>
        </w:rPr>
      </w:pPr>
      <w:r>
        <w:rPr>
          <w:rFonts w:ascii="Times New Roman" w:eastAsia="Times New Roman" w:hAnsi="Times New Roman" w:cs="Times New Roman"/>
          <w:b/>
          <w:color w:val="000000"/>
          <w:sz w:val="28"/>
          <w:szCs w:val="28"/>
          <w:lang w:val="vi-VN"/>
        </w:rPr>
        <w:t>6</w:t>
      </w:r>
      <w:r w:rsidR="00C441B6" w:rsidRPr="00C441B6">
        <w:rPr>
          <w:rFonts w:ascii="Times New Roman" w:eastAsia="Times New Roman" w:hAnsi="Times New Roman" w:cs="Times New Roman"/>
          <w:b/>
          <w:color w:val="000000"/>
          <w:sz w:val="28"/>
          <w:szCs w:val="28"/>
          <w:lang w:val="vi-VN"/>
        </w:rPr>
        <w:t>. Thực hiện tốt công tác thống kê, báo cáo về bồi thường nhà nước trong hoạt động thi hành án dân sự</w:t>
      </w:r>
    </w:p>
    <w:p w:rsidR="00C441B6" w:rsidRDefault="00C441B6" w:rsidP="006D0085">
      <w:pPr>
        <w:autoSpaceDE w:val="0"/>
        <w:autoSpaceDN w:val="0"/>
        <w:adjustRightInd w:val="0"/>
        <w:spacing w:before="120" w:after="120" w:line="288" w:lineRule="auto"/>
        <w:ind w:firstLine="748"/>
        <w:jc w:val="both"/>
        <w:rPr>
          <w:rFonts w:ascii="Times New Roman" w:eastAsia="Times New Roman" w:hAnsi="Times New Roman" w:cs="Times New Roman"/>
          <w:color w:val="000000"/>
          <w:sz w:val="28"/>
          <w:szCs w:val="28"/>
          <w:lang w:val="vi-VN"/>
        </w:rPr>
      </w:pPr>
      <w:r w:rsidRPr="00C441B6">
        <w:rPr>
          <w:rFonts w:ascii="Times New Roman" w:eastAsia="Times New Roman" w:hAnsi="Times New Roman" w:cs="Times New Roman"/>
          <w:color w:val="000000"/>
          <w:sz w:val="28"/>
          <w:szCs w:val="28"/>
          <w:lang w:val="vi-VN"/>
        </w:rPr>
        <w:t xml:space="preserve">- Đơn vị chủ trì: </w:t>
      </w:r>
      <w:r w:rsidR="006D0085">
        <w:rPr>
          <w:rFonts w:ascii="Times New Roman" w:eastAsia="Times New Roman" w:hAnsi="Times New Roman" w:cs="Times New Roman"/>
          <w:color w:val="000000"/>
          <w:sz w:val="28"/>
          <w:szCs w:val="28"/>
          <w:lang w:val="vi-VN"/>
        </w:rPr>
        <w:t>C</w:t>
      </w:r>
      <w:r w:rsidR="006D0085" w:rsidRPr="00C441B6">
        <w:rPr>
          <w:rFonts w:ascii="Times New Roman" w:eastAsia="Times New Roman" w:hAnsi="Times New Roman" w:cs="Times New Roman"/>
          <w:color w:val="000000"/>
          <w:sz w:val="28"/>
          <w:szCs w:val="28"/>
          <w:lang w:val="vi-VN"/>
        </w:rPr>
        <w:t>ục Thi hành án dân sự</w:t>
      </w:r>
      <w:r w:rsidR="006D0085" w:rsidRPr="00D243AE">
        <w:rPr>
          <w:rFonts w:ascii="Times New Roman" w:eastAsia="Times New Roman" w:hAnsi="Times New Roman" w:cs="Times New Roman"/>
          <w:color w:val="000000"/>
          <w:sz w:val="28"/>
          <w:szCs w:val="28"/>
          <w:lang w:val="vi-VN"/>
        </w:rPr>
        <w:t xml:space="preserve"> tỉnh</w:t>
      </w:r>
      <w:r w:rsidR="006D0085" w:rsidRPr="00C441B6">
        <w:rPr>
          <w:rFonts w:ascii="Times New Roman" w:eastAsia="Times New Roman" w:hAnsi="Times New Roman" w:cs="Times New Roman"/>
          <w:color w:val="000000"/>
          <w:sz w:val="28"/>
          <w:szCs w:val="28"/>
          <w:lang w:val="vi-VN"/>
        </w:rPr>
        <w:t xml:space="preserve"> (</w:t>
      </w:r>
      <w:r w:rsidR="006D0085" w:rsidRPr="00D243AE">
        <w:rPr>
          <w:rFonts w:ascii="Times New Roman" w:eastAsia="Times New Roman" w:hAnsi="Times New Roman" w:cs="Times New Roman"/>
          <w:color w:val="000000"/>
          <w:sz w:val="28"/>
          <w:szCs w:val="28"/>
          <w:lang w:val="vi-VN"/>
        </w:rPr>
        <w:t>Phòng Kiểm tra, giải quyết khiếu nại, tố cáo</w:t>
      </w:r>
      <w:r w:rsidR="006D0085" w:rsidRPr="00C441B6">
        <w:rPr>
          <w:rFonts w:ascii="Times New Roman" w:eastAsia="Times New Roman" w:hAnsi="Times New Roman" w:cs="Times New Roman"/>
          <w:color w:val="000000"/>
          <w:sz w:val="28"/>
          <w:szCs w:val="28"/>
          <w:lang w:val="vi-VN"/>
        </w:rPr>
        <w:t xml:space="preserve"> chủ trì, phối hợp với các đơn vị liên quan tham mưu thực hiện)</w:t>
      </w:r>
      <w:r w:rsidR="006D0085">
        <w:rPr>
          <w:rFonts w:ascii="Times New Roman" w:eastAsia="Times New Roman" w:hAnsi="Times New Roman" w:cs="Times New Roman"/>
          <w:color w:val="000000"/>
          <w:sz w:val="28"/>
          <w:szCs w:val="28"/>
          <w:lang w:val="vi-VN"/>
        </w:rPr>
        <w:t xml:space="preserve">; </w:t>
      </w:r>
      <w:r w:rsidR="006D0085" w:rsidRPr="00C441B6">
        <w:rPr>
          <w:rFonts w:ascii="Times New Roman" w:eastAsia="Times New Roman" w:hAnsi="Times New Roman" w:cs="Times New Roman"/>
          <w:color w:val="000000"/>
          <w:sz w:val="28"/>
          <w:szCs w:val="28"/>
          <w:lang w:val="vi-VN"/>
        </w:rPr>
        <w:t>các cơ quan Thi hành án dân sự</w:t>
      </w:r>
      <w:r w:rsidR="006D0085" w:rsidRPr="00D243AE">
        <w:rPr>
          <w:rFonts w:ascii="Times New Roman" w:eastAsia="Times New Roman" w:hAnsi="Times New Roman" w:cs="Times New Roman"/>
          <w:color w:val="000000"/>
          <w:sz w:val="28"/>
          <w:szCs w:val="28"/>
          <w:lang w:val="vi-VN"/>
        </w:rPr>
        <w:t xml:space="preserve"> trong tỉnh</w:t>
      </w:r>
      <w:r w:rsidR="006D0085" w:rsidRPr="00C441B6">
        <w:rPr>
          <w:rFonts w:ascii="Times New Roman" w:eastAsia="Times New Roman" w:hAnsi="Times New Roman" w:cs="Times New Roman"/>
          <w:color w:val="000000"/>
          <w:sz w:val="28"/>
          <w:szCs w:val="28"/>
          <w:lang w:val="vi-VN"/>
        </w:rPr>
        <w:t>.</w:t>
      </w:r>
    </w:p>
    <w:p w:rsidR="0028563D" w:rsidRPr="0028563D" w:rsidRDefault="0028563D" w:rsidP="0028563D">
      <w:pPr>
        <w:autoSpaceDE w:val="0"/>
        <w:autoSpaceDN w:val="0"/>
        <w:adjustRightInd w:val="0"/>
        <w:spacing w:before="120" w:after="120" w:line="288" w:lineRule="auto"/>
        <w:ind w:firstLine="748"/>
        <w:jc w:val="both"/>
        <w:rPr>
          <w:rFonts w:ascii="Times New Roman" w:eastAsia="Times New Roman" w:hAnsi="Times New Roman" w:cs="Times New Roman"/>
          <w:color w:val="000000"/>
          <w:spacing w:val="-8"/>
          <w:sz w:val="28"/>
          <w:szCs w:val="28"/>
          <w:lang w:val="vi-VN"/>
        </w:rPr>
      </w:pPr>
      <w:r w:rsidRPr="00C441B6">
        <w:rPr>
          <w:rFonts w:ascii="Times New Roman" w:eastAsia="Times New Roman" w:hAnsi="Times New Roman" w:cs="Times New Roman"/>
          <w:color w:val="000000"/>
          <w:sz w:val="28"/>
          <w:szCs w:val="28"/>
          <w:lang w:val="vi-VN"/>
        </w:rPr>
        <w:t>- Đơn vị phối hợp:</w:t>
      </w:r>
      <w:r w:rsidR="00D243AE">
        <w:rPr>
          <w:rFonts w:ascii="Times New Roman" w:eastAsia="Times New Roman" w:hAnsi="Times New Roman" w:cs="Times New Roman"/>
          <w:color w:val="000000"/>
          <w:sz w:val="28"/>
          <w:szCs w:val="28"/>
          <w:lang w:val="vi-VN"/>
        </w:rPr>
        <w:t xml:space="preserve"> Phòng Nghiệp vụ và</w:t>
      </w:r>
      <w:r w:rsidRPr="00D243AE">
        <w:rPr>
          <w:rFonts w:ascii="Times New Roman" w:eastAsia="Times New Roman" w:hAnsi="Times New Roman" w:cs="Times New Roman"/>
          <w:color w:val="000000"/>
          <w:sz w:val="28"/>
          <w:szCs w:val="28"/>
          <w:lang w:val="vi-VN"/>
        </w:rPr>
        <w:t xml:space="preserve"> tổ chứ</w:t>
      </w:r>
      <w:r w:rsidR="002F23C1" w:rsidRPr="00D243AE">
        <w:rPr>
          <w:rFonts w:ascii="Times New Roman" w:eastAsia="Times New Roman" w:hAnsi="Times New Roman" w:cs="Times New Roman"/>
          <w:color w:val="000000"/>
          <w:sz w:val="28"/>
          <w:szCs w:val="28"/>
          <w:lang w:val="vi-VN"/>
        </w:rPr>
        <w:t>c t</w:t>
      </w:r>
      <w:r w:rsidRPr="00D243AE">
        <w:rPr>
          <w:rFonts w:ascii="Times New Roman" w:eastAsia="Times New Roman" w:hAnsi="Times New Roman" w:cs="Times New Roman"/>
          <w:color w:val="000000"/>
          <w:sz w:val="28"/>
          <w:szCs w:val="28"/>
          <w:lang w:val="vi-VN"/>
        </w:rPr>
        <w:t xml:space="preserve">hi hành án dân sự, </w:t>
      </w:r>
      <w:r w:rsidRPr="00C441B6">
        <w:rPr>
          <w:rFonts w:ascii="Times New Roman" w:eastAsia="Times New Roman" w:hAnsi="Times New Roman" w:cs="Times New Roman"/>
          <w:color w:val="000000"/>
          <w:spacing w:val="-8"/>
          <w:sz w:val="28"/>
          <w:szCs w:val="28"/>
          <w:lang w:val="vi-VN"/>
        </w:rPr>
        <w:t>C</w:t>
      </w:r>
      <w:r w:rsidRPr="00D243AE">
        <w:rPr>
          <w:rFonts w:ascii="Times New Roman" w:eastAsia="Times New Roman" w:hAnsi="Times New Roman" w:cs="Times New Roman"/>
          <w:color w:val="000000"/>
          <w:spacing w:val="-8"/>
          <w:sz w:val="28"/>
          <w:szCs w:val="28"/>
          <w:lang w:val="vi-VN"/>
        </w:rPr>
        <w:t>hi c</w:t>
      </w:r>
      <w:r w:rsidRPr="00C441B6">
        <w:rPr>
          <w:rFonts w:ascii="Times New Roman" w:eastAsia="Times New Roman" w:hAnsi="Times New Roman" w:cs="Times New Roman"/>
          <w:color w:val="000000"/>
          <w:spacing w:val="-8"/>
          <w:sz w:val="28"/>
          <w:szCs w:val="28"/>
          <w:lang w:val="vi-VN"/>
        </w:rPr>
        <w:t>ục Thi hành án dân sự</w:t>
      </w:r>
      <w:r w:rsidRPr="00D243AE">
        <w:rPr>
          <w:rFonts w:ascii="Times New Roman" w:eastAsia="Times New Roman" w:hAnsi="Times New Roman" w:cs="Times New Roman"/>
          <w:color w:val="000000"/>
          <w:spacing w:val="-8"/>
          <w:sz w:val="28"/>
          <w:szCs w:val="28"/>
          <w:lang w:val="vi-VN"/>
        </w:rPr>
        <w:t xml:space="preserve"> các huyện, thị xã, thành phố</w:t>
      </w:r>
      <w:r w:rsidRPr="00C441B6">
        <w:rPr>
          <w:rFonts w:ascii="Times New Roman" w:eastAsia="Times New Roman" w:hAnsi="Times New Roman" w:cs="Times New Roman"/>
          <w:color w:val="000000"/>
          <w:spacing w:val="-8"/>
          <w:sz w:val="28"/>
          <w:szCs w:val="28"/>
          <w:lang w:val="vi-VN"/>
        </w:rPr>
        <w:t>.</w:t>
      </w:r>
    </w:p>
    <w:p w:rsidR="008A369E" w:rsidRPr="00C441B6" w:rsidRDefault="00C441B6" w:rsidP="00C441B6">
      <w:pPr>
        <w:autoSpaceDE w:val="0"/>
        <w:autoSpaceDN w:val="0"/>
        <w:adjustRightInd w:val="0"/>
        <w:spacing w:before="120" w:after="120" w:line="288" w:lineRule="auto"/>
        <w:ind w:firstLine="748"/>
        <w:jc w:val="both"/>
        <w:rPr>
          <w:rFonts w:ascii="Times New Roman" w:eastAsia="Times New Roman" w:hAnsi="Times New Roman" w:cs="Times New Roman"/>
          <w:color w:val="000000"/>
          <w:sz w:val="28"/>
          <w:szCs w:val="28"/>
          <w:lang w:val="vi-VN"/>
        </w:rPr>
      </w:pPr>
      <w:r w:rsidRPr="00C441B6">
        <w:rPr>
          <w:rFonts w:ascii="Times New Roman" w:eastAsia="Times New Roman" w:hAnsi="Times New Roman" w:cs="Times New Roman"/>
          <w:color w:val="000000"/>
          <w:sz w:val="28"/>
          <w:szCs w:val="28"/>
          <w:lang w:val="vi-VN"/>
        </w:rPr>
        <w:t>- Thời gian</w:t>
      </w:r>
      <w:r w:rsidRPr="00D243AE">
        <w:rPr>
          <w:rFonts w:ascii="Times New Roman" w:eastAsia="Times New Roman" w:hAnsi="Times New Roman" w:cs="Times New Roman"/>
          <w:color w:val="000000"/>
          <w:sz w:val="28"/>
          <w:szCs w:val="28"/>
          <w:lang w:val="vi-VN"/>
        </w:rPr>
        <w:t xml:space="preserve"> thực hiện</w:t>
      </w:r>
      <w:r w:rsidRPr="00C441B6">
        <w:rPr>
          <w:rFonts w:ascii="Times New Roman" w:eastAsia="Times New Roman" w:hAnsi="Times New Roman" w:cs="Times New Roman"/>
          <w:color w:val="000000"/>
          <w:sz w:val="28"/>
          <w:szCs w:val="28"/>
          <w:lang w:val="vi-VN"/>
        </w:rPr>
        <w:t>: Định kỳ sáu tháng và hằng năm.</w:t>
      </w:r>
    </w:p>
    <w:p w:rsidR="008A369E" w:rsidRDefault="008A369E" w:rsidP="008A369E">
      <w:pPr>
        <w:spacing w:before="80" w:after="0" w:line="240" w:lineRule="auto"/>
        <w:ind w:right="-18" w:firstLine="748"/>
        <w:jc w:val="both"/>
        <w:rPr>
          <w:rFonts w:ascii="Times New Roman" w:eastAsia="Times New Roman" w:hAnsi="Times New Roman" w:cs="Times New Roman"/>
          <w:b/>
          <w:sz w:val="27"/>
          <w:szCs w:val="27"/>
          <w:lang w:val="pt-BR"/>
        </w:rPr>
      </w:pPr>
      <w:r w:rsidRPr="008A369E">
        <w:rPr>
          <w:rFonts w:ascii="Times New Roman" w:eastAsia="Times New Roman" w:hAnsi="Times New Roman" w:cs="Times New Roman"/>
          <w:b/>
          <w:sz w:val="27"/>
          <w:szCs w:val="27"/>
          <w:lang w:val="pt-BR"/>
        </w:rPr>
        <w:t>III. TỔ CHỨC THỰC HIỆN</w:t>
      </w:r>
    </w:p>
    <w:p w:rsidR="007D170E" w:rsidRPr="007D170E" w:rsidRDefault="007D170E" w:rsidP="007D170E">
      <w:pPr>
        <w:spacing w:before="120" w:after="120" w:line="288" w:lineRule="auto"/>
        <w:ind w:firstLine="720"/>
        <w:jc w:val="both"/>
        <w:rPr>
          <w:rFonts w:ascii="Times New Roman" w:eastAsia="Times New Roman" w:hAnsi="Times New Roman" w:cs="Times New Roman"/>
          <w:b/>
          <w:color w:val="000000"/>
          <w:sz w:val="28"/>
          <w:szCs w:val="28"/>
          <w:lang w:val="vi-VN"/>
        </w:rPr>
      </w:pPr>
      <w:r w:rsidRPr="00D243AE">
        <w:rPr>
          <w:rFonts w:ascii="Times New Roman" w:eastAsia="Times New Roman" w:hAnsi="Times New Roman" w:cs="Times New Roman"/>
          <w:color w:val="000000"/>
          <w:sz w:val="28"/>
          <w:szCs w:val="28"/>
          <w:lang w:val="pt-BR"/>
        </w:rPr>
        <w:t xml:space="preserve">1. </w:t>
      </w:r>
      <w:r w:rsidR="00D243AE">
        <w:rPr>
          <w:rFonts w:ascii="Times New Roman" w:eastAsia="Times New Roman" w:hAnsi="Times New Roman" w:cs="Times New Roman"/>
          <w:color w:val="000000"/>
          <w:sz w:val="28"/>
          <w:szCs w:val="28"/>
          <w:lang w:val="pt-BR"/>
        </w:rPr>
        <w:t>Phòng Kiểm tra,</w:t>
      </w:r>
      <w:r w:rsidR="00C240EB" w:rsidRPr="00D243AE">
        <w:rPr>
          <w:rFonts w:ascii="Times New Roman" w:eastAsia="Times New Roman" w:hAnsi="Times New Roman" w:cs="Times New Roman"/>
          <w:color w:val="000000"/>
          <w:sz w:val="28"/>
          <w:szCs w:val="28"/>
          <w:lang w:val="pt-BR"/>
        </w:rPr>
        <w:t xml:space="preserve"> giải quyết khiếu nại, tố cáo</w:t>
      </w:r>
      <w:r w:rsidR="00C240EB" w:rsidRPr="00C441B6">
        <w:rPr>
          <w:rFonts w:ascii="Times New Roman" w:eastAsia="Times New Roman" w:hAnsi="Times New Roman" w:cs="Times New Roman"/>
          <w:color w:val="000000"/>
          <w:sz w:val="28"/>
          <w:szCs w:val="28"/>
          <w:lang w:val="vi-VN"/>
        </w:rPr>
        <w:t xml:space="preserve"> </w:t>
      </w:r>
      <w:r w:rsidRPr="00D243AE">
        <w:rPr>
          <w:rFonts w:ascii="Times New Roman" w:eastAsia="Times New Roman" w:hAnsi="Times New Roman" w:cs="Times New Roman"/>
          <w:color w:val="000000"/>
          <w:sz w:val="28"/>
          <w:szCs w:val="28"/>
          <w:lang w:val="pt-BR"/>
        </w:rPr>
        <w:t xml:space="preserve">tham mưu, </w:t>
      </w:r>
      <w:r w:rsidR="00C240EB" w:rsidRPr="00D243AE">
        <w:rPr>
          <w:rFonts w:ascii="Times New Roman" w:eastAsia="Times New Roman" w:hAnsi="Times New Roman" w:cs="Times New Roman"/>
          <w:color w:val="000000"/>
          <w:sz w:val="28"/>
          <w:szCs w:val="28"/>
          <w:lang w:val="pt-BR"/>
        </w:rPr>
        <w:t>giúp Lãnh đạo C</w:t>
      </w:r>
      <w:r w:rsidRPr="00D243AE">
        <w:rPr>
          <w:rFonts w:ascii="Times New Roman" w:eastAsia="Times New Roman" w:hAnsi="Times New Roman" w:cs="Times New Roman"/>
          <w:color w:val="000000"/>
          <w:sz w:val="28"/>
          <w:szCs w:val="28"/>
          <w:lang w:val="pt-BR"/>
        </w:rPr>
        <w:t xml:space="preserve">ục Thi hành án dân sự </w:t>
      </w:r>
      <w:r w:rsidR="00C240EB" w:rsidRPr="00D243AE">
        <w:rPr>
          <w:rFonts w:ascii="Times New Roman" w:eastAsia="Times New Roman" w:hAnsi="Times New Roman" w:cs="Times New Roman"/>
          <w:color w:val="000000"/>
          <w:sz w:val="28"/>
          <w:szCs w:val="28"/>
          <w:lang w:val="pt-BR"/>
        </w:rPr>
        <w:t xml:space="preserve">tỉnh </w:t>
      </w:r>
      <w:r w:rsidRPr="00D243AE">
        <w:rPr>
          <w:rFonts w:ascii="Times New Roman" w:eastAsia="Times New Roman" w:hAnsi="Times New Roman" w:cs="Times New Roman"/>
          <w:color w:val="000000"/>
          <w:sz w:val="28"/>
          <w:szCs w:val="28"/>
          <w:lang w:val="pt-BR"/>
        </w:rPr>
        <w:t>chủ trì, phối hợp với các đơn vị có liên quan tổ chức triển khai kịp thời, đầy đủ, đúng thời hạn các nội dung đã đề ra trong Kế hoạch.</w:t>
      </w:r>
    </w:p>
    <w:p w:rsidR="007D170E" w:rsidRPr="00D243AE" w:rsidRDefault="007D170E" w:rsidP="007D170E">
      <w:pPr>
        <w:spacing w:before="120" w:after="120" w:line="288" w:lineRule="auto"/>
        <w:ind w:firstLine="720"/>
        <w:jc w:val="both"/>
        <w:rPr>
          <w:rFonts w:ascii="Times New Roman" w:eastAsia="Times New Roman" w:hAnsi="Times New Roman" w:cs="Times New Roman"/>
          <w:color w:val="000000"/>
          <w:spacing w:val="6"/>
          <w:sz w:val="28"/>
          <w:szCs w:val="28"/>
          <w:lang w:val="vi-VN"/>
        </w:rPr>
      </w:pPr>
      <w:r w:rsidRPr="00D243AE">
        <w:rPr>
          <w:rFonts w:ascii="Times New Roman" w:eastAsia="Times New Roman" w:hAnsi="Times New Roman" w:cs="Times New Roman"/>
          <w:color w:val="000000"/>
          <w:spacing w:val="6"/>
          <w:sz w:val="28"/>
          <w:szCs w:val="28"/>
          <w:lang w:val="vi-VN"/>
        </w:rPr>
        <w:t xml:space="preserve">2. Các đơn vị </w:t>
      </w:r>
      <w:r w:rsidR="00F534FD" w:rsidRPr="00D243AE">
        <w:rPr>
          <w:rFonts w:ascii="Times New Roman" w:eastAsia="Times New Roman" w:hAnsi="Times New Roman" w:cs="Times New Roman"/>
          <w:color w:val="000000"/>
          <w:spacing w:val="6"/>
          <w:sz w:val="28"/>
          <w:szCs w:val="28"/>
          <w:lang w:val="vi-VN"/>
        </w:rPr>
        <w:t>chuyên môn</w:t>
      </w:r>
      <w:r w:rsidRPr="00D243AE">
        <w:rPr>
          <w:rFonts w:ascii="Times New Roman" w:eastAsia="Times New Roman" w:hAnsi="Times New Roman" w:cs="Times New Roman"/>
          <w:color w:val="000000"/>
          <w:spacing w:val="6"/>
          <w:sz w:val="28"/>
          <w:szCs w:val="28"/>
          <w:lang w:val="vi-VN"/>
        </w:rPr>
        <w:t xml:space="preserve"> thuộc </w:t>
      </w:r>
      <w:r w:rsidR="00C240EB" w:rsidRPr="00D243AE">
        <w:rPr>
          <w:rFonts w:ascii="Times New Roman" w:eastAsia="Times New Roman" w:hAnsi="Times New Roman" w:cs="Times New Roman"/>
          <w:color w:val="000000"/>
          <w:spacing w:val="6"/>
          <w:sz w:val="28"/>
          <w:szCs w:val="28"/>
          <w:lang w:val="vi-VN"/>
        </w:rPr>
        <w:t>Cục</w:t>
      </w:r>
      <w:r w:rsidR="0068452E" w:rsidRPr="00D243AE">
        <w:rPr>
          <w:rFonts w:ascii="Times New Roman" w:eastAsia="Times New Roman" w:hAnsi="Times New Roman" w:cs="Times New Roman"/>
          <w:color w:val="000000"/>
          <w:spacing w:val="6"/>
          <w:sz w:val="28"/>
          <w:szCs w:val="28"/>
          <w:lang w:val="vi-VN"/>
        </w:rPr>
        <w:t>; Các tổ chức đoàn thể thuộc Cục</w:t>
      </w:r>
      <w:r w:rsidRPr="00D243AE">
        <w:rPr>
          <w:rFonts w:ascii="Times New Roman" w:eastAsia="Times New Roman" w:hAnsi="Times New Roman" w:cs="Times New Roman"/>
          <w:color w:val="000000"/>
          <w:spacing w:val="6"/>
          <w:sz w:val="28"/>
          <w:szCs w:val="28"/>
          <w:lang w:val="vi-VN"/>
        </w:rPr>
        <w:t xml:space="preserve"> trong phạm vi chức năng, nhiệm vụ của mình thực hiện và phối hợp với </w:t>
      </w:r>
      <w:r w:rsidR="00C240EB" w:rsidRPr="00D243AE">
        <w:rPr>
          <w:rFonts w:ascii="Times New Roman" w:eastAsia="Times New Roman" w:hAnsi="Times New Roman" w:cs="Times New Roman"/>
          <w:color w:val="000000"/>
          <w:sz w:val="28"/>
          <w:szCs w:val="28"/>
          <w:lang w:val="vi-VN"/>
        </w:rPr>
        <w:t xml:space="preserve">Phòng </w:t>
      </w:r>
      <w:r w:rsidR="00C240EB" w:rsidRPr="00D243AE">
        <w:rPr>
          <w:rFonts w:ascii="Times New Roman" w:eastAsia="Times New Roman" w:hAnsi="Times New Roman" w:cs="Times New Roman"/>
          <w:color w:val="000000"/>
          <w:sz w:val="28"/>
          <w:szCs w:val="28"/>
          <w:lang w:val="vi-VN"/>
        </w:rPr>
        <w:lastRenderedPageBreak/>
        <w:t>Kiểm tra, giải quyết khiếu nại, tố cáo</w:t>
      </w:r>
      <w:r w:rsidR="00C240EB" w:rsidRPr="00C441B6">
        <w:rPr>
          <w:rFonts w:ascii="Times New Roman" w:eastAsia="Times New Roman" w:hAnsi="Times New Roman" w:cs="Times New Roman"/>
          <w:color w:val="000000"/>
          <w:sz w:val="28"/>
          <w:szCs w:val="28"/>
          <w:lang w:val="vi-VN"/>
        </w:rPr>
        <w:t xml:space="preserve"> </w:t>
      </w:r>
      <w:r w:rsidRPr="00D243AE">
        <w:rPr>
          <w:rFonts w:ascii="Times New Roman" w:eastAsia="Times New Roman" w:hAnsi="Times New Roman" w:cs="Times New Roman"/>
          <w:color w:val="000000"/>
          <w:spacing w:val="6"/>
          <w:sz w:val="28"/>
          <w:szCs w:val="28"/>
          <w:lang w:val="vi-VN"/>
        </w:rPr>
        <w:t>thực hiện các nội dung của Kế hoạch. C</w:t>
      </w:r>
      <w:r w:rsidR="00C240EB" w:rsidRPr="00D243AE">
        <w:rPr>
          <w:rFonts w:ascii="Times New Roman" w:eastAsia="Times New Roman" w:hAnsi="Times New Roman" w:cs="Times New Roman"/>
          <w:color w:val="000000"/>
          <w:spacing w:val="6"/>
          <w:sz w:val="28"/>
          <w:szCs w:val="28"/>
          <w:lang w:val="vi-VN"/>
        </w:rPr>
        <w:t>hi c</w:t>
      </w:r>
      <w:r w:rsidRPr="00D243AE">
        <w:rPr>
          <w:rFonts w:ascii="Times New Roman" w:eastAsia="Times New Roman" w:hAnsi="Times New Roman" w:cs="Times New Roman"/>
          <w:color w:val="000000"/>
          <w:spacing w:val="6"/>
          <w:sz w:val="28"/>
          <w:szCs w:val="28"/>
          <w:lang w:val="vi-VN"/>
        </w:rPr>
        <w:t xml:space="preserve">ục Thi hành án dân sự các </w:t>
      </w:r>
      <w:r w:rsidR="00C240EB" w:rsidRPr="00D243AE">
        <w:rPr>
          <w:rFonts w:ascii="Times New Roman" w:eastAsia="Times New Roman" w:hAnsi="Times New Roman" w:cs="Times New Roman"/>
          <w:color w:val="000000"/>
          <w:spacing w:val="6"/>
          <w:sz w:val="28"/>
          <w:szCs w:val="28"/>
          <w:lang w:val="vi-VN"/>
        </w:rPr>
        <w:t>huyện, thị xã, thành phố trong tỉnh</w:t>
      </w:r>
      <w:r w:rsidRPr="00D243AE">
        <w:rPr>
          <w:rFonts w:ascii="Times New Roman" w:eastAsia="Times New Roman" w:hAnsi="Times New Roman" w:cs="Times New Roman"/>
          <w:color w:val="000000"/>
          <w:spacing w:val="6"/>
          <w:sz w:val="28"/>
          <w:szCs w:val="28"/>
          <w:lang w:val="vi-VN"/>
        </w:rPr>
        <w:t xml:space="preserve"> tổ chức thực hiện tốt 02 Thông tư nêu trên và các nội dung Kế hoạch thuộc chức năng, nhiệm vụ của mình.</w:t>
      </w:r>
    </w:p>
    <w:p w:rsidR="007D170E" w:rsidRPr="00D243AE" w:rsidRDefault="00C240EB" w:rsidP="007D170E">
      <w:pPr>
        <w:spacing w:before="120" w:after="120" w:line="288" w:lineRule="auto"/>
        <w:ind w:firstLine="720"/>
        <w:jc w:val="both"/>
        <w:rPr>
          <w:rFonts w:ascii="Times New Roman" w:eastAsia="Times New Roman" w:hAnsi="Times New Roman" w:cs="Times New Roman"/>
          <w:color w:val="000000"/>
          <w:spacing w:val="6"/>
          <w:sz w:val="28"/>
          <w:szCs w:val="28"/>
          <w:lang w:val="vi-VN"/>
        </w:rPr>
      </w:pPr>
      <w:r w:rsidRPr="00D243AE">
        <w:rPr>
          <w:rFonts w:ascii="Times New Roman" w:eastAsia="Times New Roman" w:hAnsi="Times New Roman" w:cs="Times New Roman"/>
          <w:color w:val="000000"/>
          <w:sz w:val="28"/>
          <w:szCs w:val="28"/>
          <w:lang w:val="vi-VN"/>
        </w:rPr>
        <w:t>3</w:t>
      </w:r>
      <w:r w:rsidR="007D170E" w:rsidRPr="00D243AE">
        <w:rPr>
          <w:rFonts w:ascii="Times New Roman" w:eastAsia="Times New Roman" w:hAnsi="Times New Roman" w:cs="Times New Roman"/>
          <w:color w:val="000000"/>
          <w:sz w:val="28"/>
          <w:szCs w:val="28"/>
          <w:lang w:val="vi-VN"/>
        </w:rPr>
        <w:t xml:space="preserve">. </w:t>
      </w:r>
      <w:r w:rsidR="007D170E" w:rsidRPr="007D170E">
        <w:rPr>
          <w:rFonts w:ascii="Times New Roman" w:eastAsia="Times New Roman" w:hAnsi="Times New Roman" w:cs="Times New Roman"/>
          <w:color w:val="000000"/>
          <w:sz w:val="28"/>
          <w:szCs w:val="28"/>
          <w:lang w:val="vi-VN"/>
        </w:rPr>
        <w:t>Kinh phí thực hiện được đảm bảo từ Ngân sách nhà nước theo quy định hiện hành</w:t>
      </w:r>
      <w:r w:rsidR="007D170E" w:rsidRPr="00D243AE">
        <w:rPr>
          <w:rFonts w:ascii="Times New Roman" w:eastAsia="Times New Roman" w:hAnsi="Times New Roman" w:cs="Times New Roman"/>
          <w:color w:val="000000"/>
          <w:sz w:val="28"/>
          <w:szCs w:val="28"/>
          <w:lang w:val="vi-VN"/>
        </w:rPr>
        <w:t>.</w:t>
      </w:r>
    </w:p>
    <w:p w:rsidR="007D170E" w:rsidRPr="00D243AE" w:rsidRDefault="00C240EB" w:rsidP="007D170E">
      <w:pPr>
        <w:spacing w:before="120" w:after="120" w:line="288" w:lineRule="auto"/>
        <w:ind w:firstLine="720"/>
        <w:jc w:val="both"/>
        <w:rPr>
          <w:rFonts w:ascii="Times New Roman" w:eastAsia="Times New Roman" w:hAnsi="Times New Roman" w:cs="Times New Roman"/>
          <w:color w:val="000000"/>
          <w:spacing w:val="6"/>
          <w:sz w:val="28"/>
          <w:szCs w:val="28"/>
          <w:lang w:val="vi-VN"/>
        </w:rPr>
      </w:pPr>
      <w:r w:rsidRPr="00D243AE">
        <w:rPr>
          <w:rFonts w:ascii="Times New Roman" w:eastAsia="Times New Roman" w:hAnsi="Times New Roman" w:cs="Times New Roman"/>
          <w:color w:val="000000"/>
          <w:spacing w:val="-8"/>
          <w:sz w:val="28"/>
          <w:szCs w:val="28"/>
          <w:lang w:val="vi-VN"/>
        </w:rPr>
        <w:t>4</w:t>
      </w:r>
      <w:r w:rsidR="007D170E" w:rsidRPr="00D243AE">
        <w:rPr>
          <w:rFonts w:ascii="Times New Roman" w:eastAsia="Times New Roman" w:hAnsi="Times New Roman" w:cs="Times New Roman"/>
          <w:color w:val="000000"/>
          <w:spacing w:val="-8"/>
          <w:sz w:val="28"/>
          <w:szCs w:val="28"/>
          <w:lang w:val="vi-VN"/>
        </w:rPr>
        <w:t xml:space="preserve">. </w:t>
      </w:r>
      <w:r w:rsidR="007D170E" w:rsidRPr="007D170E">
        <w:rPr>
          <w:rFonts w:ascii="Times New Roman" w:eastAsia="Times New Roman" w:hAnsi="Times New Roman" w:cs="Times New Roman"/>
          <w:color w:val="000000"/>
          <w:spacing w:val="-8"/>
          <w:sz w:val="28"/>
          <w:szCs w:val="28"/>
          <w:lang w:val="vi-VN"/>
        </w:rPr>
        <w:t xml:space="preserve">Trong quá trình triển khai thực hiện, nếu có vướng mắc đề nghị </w:t>
      </w:r>
      <w:r w:rsidR="007D170E" w:rsidRPr="00D243AE">
        <w:rPr>
          <w:rFonts w:ascii="Times New Roman" w:eastAsia="Times New Roman" w:hAnsi="Times New Roman" w:cs="Times New Roman"/>
          <w:color w:val="000000"/>
          <w:spacing w:val="-8"/>
          <w:sz w:val="28"/>
          <w:szCs w:val="28"/>
          <w:lang w:val="vi-VN"/>
        </w:rPr>
        <w:t xml:space="preserve">báo cáo, thông tin về </w:t>
      </w:r>
      <w:r w:rsidR="005F5950" w:rsidRPr="00D243AE">
        <w:rPr>
          <w:rFonts w:ascii="Times New Roman" w:eastAsia="Times New Roman" w:hAnsi="Times New Roman" w:cs="Times New Roman"/>
          <w:color w:val="000000"/>
          <w:spacing w:val="-8"/>
          <w:sz w:val="28"/>
          <w:szCs w:val="28"/>
          <w:lang w:val="vi-VN"/>
        </w:rPr>
        <w:t xml:space="preserve">Cục Thi hành án dân sự tỉnh để tổng hợp, báo cáo </w:t>
      </w:r>
      <w:r w:rsidR="007D170E" w:rsidRPr="00D243AE">
        <w:rPr>
          <w:rFonts w:ascii="Times New Roman" w:eastAsia="Times New Roman" w:hAnsi="Times New Roman" w:cs="Times New Roman"/>
          <w:color w:val="000000"/>
          <w:spacing w:val="-8"/>
          <w:sz w:val="28"/>
          <w:szCs w:val="28"/>
          <w:lang w:val="vi-VN"/>
        </w:rPr>
        <w:t>Tổng cục Thi hành án dân sự,</w:t>
      </w:r>
      <w:r w:rsidR="00F534FD" w:rsidRPr="00D243AE">
        <w:rPr>
          <w:rFonts w:ascii="Times New Roman" w:eastAsia="Times New Roman" w:hAnsi="Times New Roman" w:cs="Times New Roman"/>
          <w:color w:val="000000"/>
          <w:spacing w:val="-8"/>
          <w:sz w:val="28"/>
          <w:szCs w:val="28"/>
          <w:lang w:val="vi-VN"/>
        </w:rPr>
        <w:t xml:space="preserve"> Cục Bồi thường nhà nước</w:t>
      </w:r>
      <w:r w:rsidR="007D170E" w:rsidRPr="00D243AE">
        <w:rPr>
          <w:rFonts w:ascii="Times New Roman" w:eastAsia="Times New Roman" w:hAnsi="Times New Roman" w:cs="Times New Roman"/>
          <w:color w:val="000000"/>
          <w:spacing w:val="-8"/>
          <w:sz w:val="28"/>
          <w:szCs w:val="28"/>
          <w:lang w:val="vi-VN"/>
        </w:rPr>
        <w:t xml:space="preserve"> Bộ</w:t>
      </w:r>
      <w:r w:rsidR="005F5950" w:rsidRPr="00D243AE">
        <w:rPr>
          <w:rFonts w:ascii="Times New Roman" w:eastAsia="Times New Roman" w:hAnsi="Times New Roman" w:cs="Times New Roman"/>
          <w:color w:val="000000"/>
          <w:spacing w:val="-8"/>
          <w:sz w:val="28"/>
          <w:szCs w:val="28"/>
          <w:lang w:val="vi-VN"/>
        </w:rPr>
        <w:t xml:space="preserve"> Tư pháp</w:t>
      </w:r>
      <w:r w:rsidR="007D170E" w:rsidRPr="00D243AE">
        <w:rPr>
          <w:rFonts w:ascii="Times New Roman" w:eastAsia="Times New Roman" w:hAnsi="Times New Roman" w:cs="Times New Roman"/>
          <w:color w:val="000000"/>
          <w:spacing w:val="-8"/>
          <w:sz w:val="28"/>
          <w:szCs w:val="28"/>
          <w:lang w:val="vi-VN"/>
        </w:rPr>
        <w:t xml:space="preserve"> để có biện pháp giải quyết</w:t>
      </w:r>
      <w:r w:rsidR="007D170E" w:rsidRPr="007D170E">
        <w:rPr>
          <w:rFonts w:ascii="Times New Roman" w:eastAsia="Times New Roman" w:hAnsi="Times New Roman" w:cs="Times New Roman"/>
          <w:color w:val="000000"/>
          <w:spacing w:val="-8"/>
          <w:sz w:val="28"/>
          <w:szCs w:val="28"/>
          <w:lang w:val="vi-VN"/>
        </w:rPr>
        <w:t>./.</w:t>
      </w:r>
      <w:r w:rsidR="007D170E" w:rsidRPr="007D170E">
        <w:rPr>
          <w:rFonts w:ascii="Times New Roman" w:eastAsia="Times New Roman" w:hAnsi="Times New Roman" w:cs="Times New Roman"/>
          <w:b/>
          <w:color w:val="000000"/>
          <w:spacing w:val="-8"/>
          <w:sz w:val="28"/>
          <w:szCs w:val="28"/>
          <w:lang w:val="vi-VN"/>
        </w:rPr>
        <w:t xml:space="preserve"> </w:t>
      </w:r>
    </w:p>
    <w:p w:rsidR="008A369E" w:rsidRPr="00D243AE" w:rsidRDefault="008A369E" w:rsidP="008A369E">
      <w:pPr>
        <w:spacing w:after="0" w:line="240" w:lineRule="auto"/>
        <w:ind w:right="-91" w:firstLine="748"/>
        <w:jc w:val="both"/>
        <w:rPr>
          <w:rFonts w:ascii="Times New Roman" w:eastAsia="Times New Roman" w:hAnsi="Times New Roman" w:cs="Times New Roman"/>
          <w:sz w:val="16"/>
          <w:szCs w:val="16"/>
          <w:lang w:val="vi-VN"/>
        </w:rPr>
      </w:pPr>
    </w:p>
    <w:tbl>
      <w:tblPr>
        <w:tblW w:w="9593" w:type="dxa"/>
        <w:tblLook w:val="01E0" w:firstRow="1" w:lastRow="1" w:firstColumn="1" w:lastColumn="1" w:noHBand="0" w:noVBand="0"/>
      </w:tblPr>
      <w:tblGrid>
        <w:gridCol w:w="4783"/>
        <w:gridCol w:w="4810"/>
      </w:tblGrid>
      <w:tr w:rsidR="008A369E" w:rsidRPr="00D243AE" w:rsidTr="00AF7FA2">
        <w:trPr>
          <w:trHeight w:val="2222"/>
        </w:trPr>
        <w:tc>
          <w:tcPr>
            <w:tcW w:w="4783" w:type="dxa"/>
          </w:tcPr>
          <w:p w:rsidR="008A369E" w:rsidRPr="008A369E" w:rsidRDefault="008A369E" w:rsidP="008A369E">
            <w:pPr>
              <w:spacing w:after="0" w:line="240" w:lineRule="auto"/>
              <w:jc w:val="both"/>
              <w:rPr>
                <w:rFonts w:ascii="Times New Roman" w:eastAsia="Times New Roman" w:hAnsi="Times New Roman" w:cs="Times New Roman"/>
                <w:sz w:val="28"/>
                <w:szCs w:val="28"/>
                <w:lang w:val="pt-BR"/>
              </w:rPr>
            </w:pPr>
          </w:p>
        </w:tc>
        <w:tc>
          <w:tcPr>
            <w:tcW w:w="4810" w:type="dxa"/>
          </w:tcPr>
          <w:p w:rsidR="008A369E" w:rsidRPr="00D243AE" w:rsidRDefault="008A369E" w:rsidP="008A369E">
            <w:pPr>
              <w:tabs>
                <w:tab w:val="center" w:pos="6840"/>
              </w:tabs>
              <w:spacing w:after="0" w:line="240" w:lineRule="auto"/>
              <w:jc w:val="center"/>
              <w:rPr>
                <w:rFonts w:ascii="Times New Roman" w:eastAsia="Times New Roman" w:hAnsi="Times New Roman" w:cs="Times New Roman"/>
                <w:b/>
                <w:sz w:val="26"/>
                <w:szCs w:val="26"/>
                <w:lang w:val="pt-BR"/>
              </w:rPr>
            </w:pPr>
            <w:r w:rsidRPr="00D243AE">
              <w:rPr>
                <w:rFonts w:ascii="Times New Roman" w:eastAsia="Times New Roman" w:hAnsi="Times New Roman" w:cs="Times New Roman"/>
                <w:b/>
                <w:sz w:val="26"/>
                <w:szCs w:val="26"/>
                <w:lang w:val="pt-BR"/>
              </w:rPr>
              <w:t>Q. CỤC TRƯỞNG</w:t>
            </w:r>
          </w:p>
          <w:p w:rsidR="008A369E" w:rsidRPr="00D243AE" w:rsidRDefault="008A369E" w:rsidP="008A369E">
            <w:pPr>
              <w:tabs>
                <w:tab w:val="center" w:pos="6840"/>
              </w:tabs>
              <w:spacing w:after="0" w:line="240" w:lineRule="auto"/>
              <w:jc w:val="center"/>
              <w:rPr>
                <w:rFonts w:ascii="Times New Roman" w:eastAsia="Times New Roman" w:hAnsi="Times New Roman" w:cs="Times New Roman"/>
                <w:b/>
                <w:sz w:val="26"/>
                <w:szCs w:val="26"/>
                <w:lang w:val="pt-BR"/>
              </w:rPr>
            </w:pPr>
          </w:p>
          <w:p w:rsidR="008A369E" w:rsidRPr="00D243AE" w:rsidRDefault="008A369E" w:rsidP="008A369E">
            <w:pPr>
              <w:tabs>
                <w:tab w:val="center" w:pos="6840"/>
              </w:tabs>
              <w:spacing w:after="0" w:line="240" w:lineRule="auto"/>
              <w:jc w:val="center"/>
              <w:rPr>
                <w:rFonts w:ascii="Times New Roman" w:eastAsia="Times New Roman" w:hAnsi="Times New Roman" w:cs="Times New Roman"/>
                <w:b/>
                <w:sz w:val="28"/>
                <w:szCs w:val="28"/>
                <w:lang w:val="pt-BR"/>
              </w:rPr>
            </w:pPr>
          </w:p>
          <w:p w:rsidR="008A369E" w:rsidRPr="00410B98" w:rsidRDefault="00410B98" w:rsidP="00410B98">
            <w:pPr>
              <w:spacing w:after="0" w:line="240" w:lineRule="auto"/>
              <w:jc w:val="center"/>
              <w:rPr>
                <w:rFonts w:ascii="Times New Roman" w:eastAsia="Times New Roman" w:hAnsi="Times New Roman" w:cs="Times New Roman"/>
                <w:sz w:val="20"/>
                <w:szCs w:val="20"/>
                <w:lang w:val="pt-BR"/>
              </w:rPr>
            </w:pPr>
            <w:r>
              <w:rPr>
                <w:rFonts w:ascii="Times New Roman" w:eastAsia="Times New Roman" w:hAnsi="Times New Roman" w:cs="Times New Roman"/>
                <w:sz w:val="20"/>
                <w:szCs w:val="20"/>
                <w:lang w:val="pt-BR"/>
              </w:rPr>
              <w:t>(đã ký)</w:t>
            </w:r>
            <w:bookmarkStart w:id="0" w:name="_GoBack"/>
            <w:bookmarkEnd w:id="0"/>
          </w:p>
          <w:p w:rsidR="008A369E" w:rsidRPr="00D243AE" w:rsidRDefault="008A369E" w:rsidP="008A369E">
            <w:pPr>
              <w:spacing w:after="0" w:line="240" w:lineRule="auto"/>
              <w:rPr>
                <w:rFonts w:ascii="Times New Roman" w:eastAsia="Times New Roman" w:hAnsi="Times New Roman" w:cs="Times New Roman"/>
                <w:sz w:val="28"/>
                <w:szCs w:val="28"/>
                <w:lang w:val="pt-BR"/>
              </w:rPr>
            </w:pPr>
          </w:p>
          <w:p w:rsidR="008A369E" w:rsidRPr="00D243AE" w:rsidRDefault="008A369E" w:rsidP="008A369E">
            <w:pPr>
              <w:spacing w:after="0" w:line="240" w:lineRule="auto"/>
              <w:rPr>
                <w:rFonts w:ascii="Times New Roman" w:eastAsia="Times New Roman" w:hAnsi="Times New Roman" w:cs="Times New Roman"/>
                <w:sz w:val="28"/>
                <w:szCs w:val="28"/>
                <w:lang w:val="pt-BR"/>
              </w:rPr>
            </w:pPr>
          </w:p>
          <w:p w:rsidR="008A369E" w:rsidRPr="00D243AE" w:rsidRDefault="008A369E" w:rsidP="008A369E">
            <w:pPr>
              <w:spacing w:after="0" w:line="240" w:lineRule="auto"/>
              <w:jc w:val="center"/>
              <w:rPr>
                <w:rFonts w:ascii="Times New Roman" w:eastAsia="Times New Roman" w:hAnsi="Times New Roman" w:cs="Times New Roman"/>
                <w:b/>
                <w:sz w:val="28"/>
                <w:szCs w:val="28"/>
                <w:lang w:val="pt-BR"/>
              </w:rPr>
            </w:pPr>
            <w:r w:rsidRPr="00D243AE">
              <w:rPr>
                <w:rFonts w:ascii="Times New Roman" w:eastAsia="Times New Roman" w:hAnsi="Times New Roman" w:cs="Times New Roman"/>
                <w:b/>
                <w:sz w:val="28"/>
                <w:szCs w:val="28"/>
                <w:lang w:val="pt-BR"/>
              </w:rPr>
              <w:t>Nguyễn Xuân Hồng</w:t>
            </w:r>
          </w:p>
        </w:tc>
      </w:tr>
    </w:tbl>
    <w:p w:rsidR="008A369E" w:rsidRPr="00D243AE" w:rsidRDefault="008A369E" w:rsidP="008A369E">
      <w:pPr>
        <w:spacing w:before="120" w:after="120" w:line="264" w:lineRule="auto"/>
        <w:jc w:val="center"/>
        <w:rPr>
          <w:rFonts w:ascii="Times New Roman" w:eastAsia="Times New Roman" w:hAnsi="Times New Roman" w:cs="Times New Roman"/>
          <w:b/>
          <w:sz w:val="26"/>
          <w:szCs w:val="26"/>
          <w:lang w:val="pt-BR"/>
        </w:rPr>
      </w:pPr>
    </w:p>
    <w:p w:rsidR="008A369E" w:rsidRPr="00D243AE" w:rsidRDefault="008A369E" w:rsidP="008A369E">
      <w:pPr>
        <w:spacing w:before="120" w:after="120" w:line="240" w:lineRule="auto"/>
        <w:jc w:val="both"/>
        <w:rPr>
          <w:rFonts w:ascii="Times New Roman" w:eastAsia="Times New Roman" w:hAnsi="Times New Roman" w:cs="Times New Roman"/>
          <w:sz w:val="16"/>
          <w:szCs w:val="16"/>
          <w:lang w:val="pt-BR"/>
        </w:rPr>
      </w:pPr>
    </w:p>
    <w:p w:rsidR="008A369E" w:rsidRPr="008A369E" w:rsidRDefault="008A369E" w:rsidP="008A369E">
      <w:pPr>
        <w:spacing w:after="0" w:line="240" w:lineRule="auto"/>
        <w:rPr>
          <w:rFonts w:ascii="Times New Roman" w:eastAsia="Times New Roman" w:hAnsi="Times New Roman" w:cs="Times New Roman"/>
          <w:b/>
          <w:bCs/>
          <w:szCs w:val="28"/>
          <w:lang w:val="nb-NO"/>
        </w:rPr>
      </w:pPr>
    </w:p>
    <w:p w:rsidR="008A369E" w:rsidRPr="008A369E" w:rsidRDefault="008A369E" w:rsidP="008A369E">
      <w:pPr>
        <w:spacing w:after="0" w:line="240" w:lineRule="auto"/>
        <w:ind w:left="3600" w:firstLine="720"/>
        <w:jc w:val="center"/>
        <w:rPr>
          <w:rFonts w:ascii="Times New Roman" w:eastAsia="Times New Roman" w:hAnsi="Times New Roman" w:cs="Times New Roman"/>
          <w:b/>
          <w:bCs/>
          <w:szCs w:val="28"/>
          <w:lang w:val="nb-NO"/>
        </w:rPr>
      </w:pPr>
    </w:p>
    <w:p w:rsidR="008A369E" w:rsidRPr="008A369E" w:rsidRDefault="008A369E" w:rsidP="008A369E">
      <w:pPr>
        <w:spacing w:after="0" w:line="240" w:lineRule="auto"/>
        <w:ind w:left="3600" w:firstLine="720"/>
        <w:jc w:val="center"/>
        <w:rPr>
          <w:rFonts w:ascii="Times New Roman" w:eastAsia="Times New Roman" w:hAnsi="Times New Roman" w:cs="Times New Roman"/>
          <w:b/>
          <w:bCs/>
          <w:szCs w:val="28"/>
          <w:lang w:val="nb-NO"/>
        </w:rPr>
      </w:pPr>
    </w:p>
    <w:p w:rsidR="008A369E" w:rsidRPr="008A369E" w:rsidRDefault="008A369E" w:rsidP="008A369E">
      <w:pPr>
        <w:spacing w:after="0" w:line="240" w:lineRule="auto"/>
        <w:ind w:left="3600" w:firstLine="720"/>
        <w:jc w:val="center"/>
        <w:rPr>
          <w:rFonts w:ascii="Times New Roman" w:eastAsia="Times New Roman" w:hAnsi="Times New Roman" w:cs="Times New Roman"/>
          <w:b/>
          <w:bCs/>
          <w:szCs w:val="28"/>
          <w:lang w:val="nb-NO"/>
        </w:rPr>
      </w:pPr>
    </w:p>
    <w:p w:rsidR="008A369E" w:rsidRPr="008A369E" w:rsidRDefault="008A369E" w:rsidP="008A369E">
      <w:pPr>
        <w:spacing w:after="0" w:line="240" w:lineRule="auto"/>
        <w:ind w:left="3600" w:firstLine="720"/>
        <w:jc w:val="center"/>
        <w:rPr>
          <w:rFonts w:ascii="Times New Roman" w:eastAsia="Times New Roman" w:hAnsi="Times New Roman" w:cs="Times New Roman"/>
          <w:b/>
          <w:bCs/>
          <w:szCs w:val="28"/>
          <w:lang w:val="nb-NO"/>
        </w:rPr>
      </w:pPr>
    </w:p>
    <w:p w:rsidR="008A369E" w:rsidRPr="008A369E" w:rsidRDefault="008A369E" w:rsidP="008A369E">
      <w:pPr>
        <w:spacing w:after="0" w:line="240" w:lineRule="auto"/>
        <w:ind w:left="3600" w:firstLine="720"/>
        <w:jc w:val="center"/>
        <w:rPr>
          <w:rFonts w:ascii="Times New Roman" w:eastAsia="Times New Roman" w:hAnsi="Times New Roman" w:cs="Times New Roman"/>
          <w:b/>
          <w:bCs/>
          <w:szCs w:val="28"/>
          <w:lang w:val="nb-NO"/>
        </w:rPr>
      </w:pPr>
    </w:p>
    <w:p w:rsidR="008A369E" w:rsidRPr="008A369E" w:rsidRDefault="008A369E" w:rsidP="008A369E">
      <w:pPr>
        <w:spacing w:after="0" w:line="240" w:lineRule="auto"/>
        <w:ind w:left="3600" w:firstLine="720"/>
        <w:jc w:val="both"/>
        <w:rPr>
          <w:rFonts w:ascii="Times New Roman" w:eastAsia="Times New Roman" w:hAnsi="Times New Roman" w:cs="Times New Roman"/>
          <w:szCs w:val="28"/>
          <w:lang w:val="nb-NO"/>
        </w:rPr>
      </w:pPr>
      <w:r w:rsidRPr="008A369E">
        <w:rPr>
          <w:rFonts w:ascii="Times New Roman" w:eastAsia="Times New Roman" w:hAnsi="Times New Roman" w:cs="Times New Roman"/>
          <w:b/>
          <w:bCs/>
          <w:sz w:val="28"/>
          <w:szCs w:val="28"/>
          <w:lang w:val="nb-NO"/>
        </w:rPr>
        <w:t xml:space="preserve">                        </w:t>
      </w:r>
    </w:p>
    <w:p w:rsidR="008A369E" w:rsidRPr="008A369E" w:rsidRDefault="008A369E" w:rsidP="008A369E">
      <w:pPr>
        <w:spacing w:after="0" w:line="240" w:lineRule="auto"/>
        <w:jc w:val="both"/>
        <w:rPr>
          <w:rFonts w:ascii="Times New Roman" w:eastAsia="Times New Roman" w:hAnsi="Times New Roman" w:cs="Times New Roman"/>
          <w:sz w:val="26"/>
          <w:szCs w:val="26"/>
          <w:lang w:val="nb-NO"/>
        </w:rPr>
      </w:pPr>
      <w:r w:rsidRPr="008A369E">
        <w:rPr>
          <w:rFonts w:ascii="Times New Roman" w:eastAsia="Times New Roman" w:hAnsi="Times New Roman" w:cs="Times New Roman"/>
          <w:sz w:val="26"/>
          <w:szCs w:val="26"/>
          <w:lang w:val="nb-NO"/>
        </w:rPr>
        <w:t xml:space="preserve">                                                                             </w:t>
      </w:r>
    </w:p>
    <w:p w:rsidR="008A369E" w:rsidRPr="00D243AE" w:rsidRDefault="008A369E" w:rsidP="008A369E">
      <w:pPr>
        <w:spacing w:after="0" w:line="240" w:lineRule="auto"/>
        <w:rPr>
          <w:rFonts w:ascii="Times New Roman" w:eastAsia="Times New Roman" w:hAnsi="Times New Roman" w:cs="Times New Roman"/>
          <w:sz w:val="28"/>
          <w:szCs w:val="28"/>
          <w:lang w:val="pt-BR"/>
        </w:rPr>
      </w:pPr>
    </w:p>
    <w:p w:rsidR="008A369E" w:rsidRPr="00D243AE" w:rsidRDefault="008A369E" w:rsidP="008A369E">
      <w:pPr>
        <w:spacing w:after="0" w:line="240" w:lineRule="auto"/>
        <w:rPr>
          <w:rFonts w:ascii="Times New Roman" w:eastAsia="Times New Roman" w:hAnsi="Times New Roman" w:cs="Times New Roman"/>
          <w:sz w:val="28"/>
          <w:szCs w:val="28"/>
          <w:lang w:val="pt-BR"/>
        </w:rPr>
      </w:pPr>
    </w:p>
    <w:p w:rsidR="008A369E" w:rsidRPr="00D243AE" w:rsidRDefault="008A369E" w:rsidP="008A369E">
      <w:pPr>
        <w:spacing w:after="0" w:line="240" w:lineRule="auto"/>
        <w:rPr>
          <w:rFonts w:ascii="Times New Roman" w:eastAsia="Times New Roman" w:hAnsi="Times New Roman" w:cs="Times New Roman"/>
          <w:sz w:val="28"/>
          <w:szCs w:val="28"/>
          <w:lang w:val="pt-BR"/>
        </w:rPr>
      </w:pPr>
    </w:p>
    <w:p w:rsidR="000F4427" w:rsidRPr="00D243AE" w:rsidRDefault="000F4427">
      <w:pPr>
        <w:rPr>
          <w:lang w:val="pt-BR"/>
        </w:rPr>
      </w:pPr>
    </w:p>
    <w:sectPr w:rsidR="000F4427" w:rsidRPr="00D243AE" w:rsidSect="0022386F">
      <w:footerReference w:type="even" r:id="rId6"/>
      <w:footerReference w:type="default" r:id="rId7"/>
      <w:type w:val="nextColumn"/>
      <w:pgSz w:w="11907" w:h="16840" w:code="9"/>
      <w:pgMar w:top="1418"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23E" w:rsidRDefault="0025323E">
      <w:pPr>
        <w:spacing w:after="0" w:line="240" w:lineRule="auto"/>
      </w:pPr>
      <w:r>
        <w:separator/>
      </w:r>
    </w:p>
  </w:endnote>
  <w:endnote w:type="continuationSeparator" w:id="0">
    <w:p w:rsidR="0025323E" w:rsidRDefault="00253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7E" w:rsidRDefault="00CA663F" w:rsidP="00E37D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7D7E" w:rsidRDefault="0025323E" w:rsidP="00E37D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0EA" w:rsidRDefault="00CA663F">
    <w:pPr>
      <w:pStyle w:val="Footer"/>
      <w:jc w:val="right"/>
    </w:pPr>
    <w:r>
      <w:fldChar w:fldCharType="begin"/>
    </w:r>
    <w:r>
      <w:instrText xml:space="preserve"> PAGE   \* MERGEFORMAT </w:instrText>
    </w:r>
    <w:r>
      <w:fldChar w:fldCharType="separate"/>
    </w:r>
    <w:r w:rsidR="00410B98">
      <w:rPr>
        <w:noProof/>
      </w:rPr>
      <w:t>3</w:t>
    </w:r>
    <w:r>
      <w:fldChar w:fldCharType="end"/>
    </w:r>
  </w:p>
  <w:p w:rsidR="00E37D7E" w:rsidRDefault="0025323E" w:rsidP="00E37D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23E" w:rsidRDefault="0025323E">
      <w:pPr>
        <w:spacing w:after="0" w:line="240" w:lineRule="auto"/>
      </w:pPr>
      <w:r>
        <w:separator/>
      </w:r>
    </w:p>
  </w:footnote>
  <w:footnote w:type="continuationSeparator" w:id="0">
    <w:p w:rsidR="0025323E" w:rsidRDefault="002532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9E"/>
    <w:rsid w:val="000B1420"/>
    <w:rsid w:val="000C4C14"/>
    <w:rsid w:val="000E41D9"/>
    <w:rsid w:val="000F4427"/>
    <w:rsid w:val="0022386F"/>
    <w:rsid w:val="002240F2"/>
    <w:rsid w:val="0025323E"/>
    <w:rsid w:val="00275728"/>
    <w:rsid w:val="0028563D"/>
    <w:rsid w:val="002F23C1"/>
    <w:rsid w:val="00304680"/>
    <w:rsid w:val="00332AF7"/>
    <w:rsid w:val="00341898"/>
    <w:rsid w:val="0034368A"/>
    <w:rsid w:val="00354E8D"/>
    <w:rsid w:val="00394D45"/>
    <w:rsid w:val="00410B98"/>
    <w:rsid w:val="00412907"/>
    <w:rsid w:val="00426619"/>
    <w:rsid w:val="0044365D"/>
    <w:rsid w:val="00483D69"/>
    <w:rsid w:val="004B4505"/>
    <w:rsid w:val="005658B2"/>
    <w:rsid w:val="00567FC9"/>
    <w:rsid w:val="005861F1"/>
    <w:rsid w:val="005C1825"/>
    <w:rsid w:val="005C37DA"/>
    <w:rsid w:val="005E3875"/>
    <w:rsid w:val="005F5950"/>
    <w:rsid w:val="00630E94"/>
    <w:rsid w:val="0064404A"/>
    <w:rsid w:val="0068452E"/>
    <w:rsid w:val="006C64DD"/>
    <w:rsid w:val="006C6E18"/>
    <w:rsid w:val="006D0085"/>
    <w:rsid w:val="006D22C3"/>
    <w:rsid w:val="006F10DF"/>
    <w:rsid w:val="007A0DB2"/>
    <w:rsid w:val="007B225D"/>
    <w:rsid w:val="007D170E"/>
    <w:rsid w:val="0086037E"/>
    <w:rsid w:val="008A369E"/>
    <w:rsid w:val="0092332E"/>
    <w:rsid w:val="00926C20"/>
    <w:rsid w:val="009870E1"/>
    <w:rsid w:val="009F1BA8"/>
    <w:rsid w:val="00A17607"/>
    <w:rsid w:val="00A375FB"/>
    <w:rsid w:val="00A612BE"/>
    <w:rsid w:val="00A91694"/>
    <w:rsid w:val="00BF345C"/>
    <w:rsid w:val="00C240EB"/>
    <w:rsid w:val="00C42DB4"/>
    <w:rsid w:val="00C43FF9"/>
    <w:rsid w:val="00C441B6"/>
    <w:rsid w:val="00C466E2"/>
    <w:rsid w:val="00C770F6"/>
    <w:rsid w:val="00CA663F"/>
    <w:rsid w:val="00CE0368"/>
    <w:rsid w:val="00CF47F5"/>
    <w:rsid w:val="00D243AE"/>
    <w:rsid w:val="00D456AD"/>
    <w:rsid w:val="00E309D3"/>
    <w:rsid w:val="00E42866"/>
    <w:rsid w:val="00E46EB5"/>
    <w:rsid w:val="00ED7177"/>
    <w:rsid w:val="00F026FD"/>
    <w:rsid w:val="00F337BF"/>
    <w:rsid w:val="00F534FD"/>
    <w:rsid w:val="00F7383B"/>
    <w:rsid w:val="00F7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39D36925-F8B9-4835-9A3D-FB11787D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A36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369E"/>
  </w:style>
  <w:style w:type="character" w:styleId="PageNumber">
    <w:name w:val="page number"/>
    <w:basedOn w:val="DefaultParagraphFont"/>
    <w:rsid w:val="008A369E"/>
  </w:style>
  <w:style w:type="paragraph" w:customStyle="1" w:styleId="Char">
    <w:name w:val="Char"/>
    <w:basedOn w:val="Normal"/>
    <w:next w:val="Normal"/>
    <w:autoRedefine/>
    <w:semiHidden/>
    <w:rsid w:val="00E42866"/>
    <w:pPr>
      <w:spacing w:before="120" w:after="120" w:line="312" w:lineRule="auto"/>
    </w:pPr>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D45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6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3469A4-1F53-42D0-8E63-09CF3F616268}"/>
</file>

<file path=customXml/itemProps2.xml><?xml version="1.0" encoding="utf-8"?>
<ds:datastoreItem xmlns:ds="http://schemas.openxmlformats.org/officeDocument/2006/customXml" ds:itemID="{760E73DF-D141-4A30-B034-0B223EDD49F9}"/>
</file>

<file path=customXml/itemProps3.xml><?xml version="1.0" encoding="utf-8"?>
<ds:datastoreItem xmlns:ds="http://schemas.openxmlformats.org/officeDocument/2006/customXml" ds:itemID="{08F2331C-EEC4-42F4-BEB8-39F2D74674C5}"/>
</file>

<file path=docProps/app.xml><?xml version="1.0" encoding="utf-8"?>
<Properties xmlns="http://schemas.openxmlformats.org/officeDocument/2006/extended-properties" xmlns:vt="http://schemas.openxmlformats.org/officeDocument/2006/docPropsVTypes">
  <Template>Normal</Template>
  <TotalTime>278</TotalTime>
  <Pages>4</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TIN-PKT</dc:creator>
  <cp:keywords/>
  <dc:description/>
  <cp:lastModifiedBy>TIN-PKT</cp:lastModifiedBy>
  <cp:revision>39</cp:revision>
  <cp:lastPrinted>2016-02-29T01:31:00Z</cp:lastPrinted>
  <dcterms:created xsi:type="dcterms:W3CDTF">2016-02-01T08:48:00Z</dcterms:created>
  <dcterms:modified xsi:type="dcterms:W3CDTF">2016-02-29T07:01:00Z</dcterms:modified>
</cp:coreProperties>
</file>